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88372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</w:sdtEndPr>
      <w:sdtContent>
        <w:p w:rsidR="00D54015" w:rsidRDefault="00D54015" w:rsidP="00D54015">
          <w:pPr>
            <w:pStyle w:val="a6"/>
            <w:numPr>
              <w:ilvl w:val="0"/>
              <w:numId w:val="0"/>
            </w:numPr>
            <w:spacing w:line="360" w:lineRule="auto"/>
            <w:ind w:left="432" w:hanging="148"/>
          </w:pPr>
          <w:r w:rsidRPr="00D5401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54015" w:rsidRPr="00D54015" w:rsidRDefault="00D54015" w:rsidP="00D54015">
          <w:pPr>
            <w:rPr>
              <w:lang w:eastAsia="ru-RU"/>
            </w:rPr>
          </w:pPr>
        </w:p>
        <w:p w:rsidR="00D54015" w:rsidRPr="00D54015" w:rsidRDefault="00D54015" w:rsidP="00D54015">
          <w:pPr>
            <w:pStyle w:val="12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652390" w:history="1">
            <w:r w:rsidRPr="00D54015">
              <w:rPr>
                <w:rStyle w:val="af0"/>
                <w:noProof/>
                <w:szCs w:val="28"/>
              </w:rPr>
              <w:t>20 Формирование протоколов общественного обсуждения</w:t>
            </w:r>
            <w:r w:rsidRPr="00D54015">
              <w:rPr>
                <w:noProof/>
                <w:webHidden/>
                <w:sz w:val="24"/>
                <w:szCs w:val="24"/>
              </w:rPr>
              <w:tab/>
            </w:r>
            <w:r w:rsidRPr="00D54015">
              <w:rPr>
                <w:noProof/>
                <w:webHidden/>
                <w:szCs w:val="28"/>
              </w:rPr>
              <w:fldChar w:fldCharType="begin"/>
            </w:r>
            <w:r w:rsidRPr="00D54015">
              <w:rPr>
                <w:noProof/>
                <w:webHidden/>
                <w:szCs w:val="28"/>
              </w:rPr>
              <w:instrText xml:space="preserve"> PAGEREF _Toc464652390 \h </w:instrText>
            </w:r>
            <w:r w:rsidRPr="00D54015">
              <w:rPr>
                <w:noProof/>
                <w:webHidden/>
                <w:szCs w:val="28"/>
              </w:rPr>
            </w:r>
            <w:r w:rsidRPr="00D54015">
              <w:rPr>
                <w:noProof/>
                <w:webHidden/>
                <w:szCs w:val="28"/>
              </w:rPr>
              <w:fldChar w:fldCharType="separate"/>
            </w:r>
            <w:r w:rsidRPr="00D54015">
              <w:rPr>
                <w:noProof/>
                <w:webHidden/>
                <w:szCs w:val="28"/>
              </w:rPr>
              <w:t>2</w:t>
            </w:r>
            <w:r w:rsidRPr="00D54015">
              <w:rPr>
                <w:noProof/>
                <w:webHidden/>
                <w:szCs w:val="28"/>
              </w:rPr>
              <w:fldChar w:fldCharType="end"/>
            </w:r>
          </w:hyperlink>
        </w:p>
        <w:p w:rsidR="00D54015" w:rsidRPr="00D54015" w:rsidRDefault="00D54015" w:rsidP="00D54015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652391" w:history="1">
            <w:r w:rsidRPr="00D54015">
              <w:rPr>
                <w:rStyle w:val="af0"/>
                <w:noProof/>
                <w:sz w:val="24"/>
                <w:szCs w:val="24"/>
              </w:rPr>
              <w:t>20.1 Формирование протокола общественного обсуждения</w:t>
            </w:r>
            <w:r w:rsidRPr="00D54015">
              <w:rPr>
                <w:noProof/>
                <w:webHidden/>
              </w:rPr>
              <w:tab/>
            </w:r>
            <w:r w:rsidRPr="00D54015">
              <w:rPr>
                <w:noProof/>
                <w:webHidden/>
              </w:rPr>
              <w:fldChar w:fldCharType="begin"/>
            </w:r>
            <w:r w:rsidRPr="00D54015">
              <w:rPr>
                <w:noProof/>
                <w:webHidden/>
              </w:rPr>
              <w:instrText xml:space="preserve"> PAGEREF _Toc464652391 \h </w:instrText>
            </w:r>
            <w:r w:rsidRPr="00D54015">
              <w:rPr>
                <w:noProof/>
                <w:webHidden/>
              </w:rPr>
            </w:r>
            <w:r w:rsidRPr="00D54015">
              <w:rPr>
                <w:noProof/>
                <w:webHidden/>
              </w:rPr>
              <w:fldChar w:fldCharType="separate"/>
            </w:r>
            <w:r w:rsidRPr="00D54015">
              <w:rPr>
                <w:noProof/>
                <w:webHidden/>
              </w:rPr>
              <w:t>2</w:t>
            </w:r>
            <w:r w:rsidRPr="00D54015">
              <w:rPr>
                <w:noProof/>
                <w:webHidden/>
              </w:rPr>
              <w:fldChar w:fldCharType="end"/>
            </w:r>
          </w:hyperlink>
        </w:p>
        <w:p w:rsidR="00D54015" w:rsidRPr="00D54015" w:rsidRDefault="00D54015" w:rsidP="00D54015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652393" w:history="1">
            <w:r w:rsidRPr="00D54015">
              <w:rPr>
                <w:rStyle w:val="af0"/>
                <w:noProof/>
                <w:sz w:val="24"/>
                <w:szCs w:val="24"/>
              </w:rPr>
              <w:t>20.1 Заполнение заголовка общественного обсуждения</w:t>
            </w:r>
            <w:r w:rsidRPr="00D54015">
              <w:rPr>
                <w:noProof/>
                <w:webHidden/>
              </w:rPr>
              <w:tab/>
            </w:r>
            <w:r w:rsidRPr="00D54015">
              <w:rPr>
                <w:noProof/>
                <w:webHidden/>
              </w:rPr>
              <w:fldChar w:fldCharType="begin"/>
            </w:r>
            <w:r w:rsidRPr="00D54015">
              <w:rPr>
                <w:noProof/>
                <w:webHidden/>
              </w:rPr>
              <w:instrText xml:space="preserve"> PAGEREF _Toc464652393 \h </w:instrText>
            </w:r>
            <w:r w:rsidRPr="00D54015">
              <w:rPr>
                <w:noProof/>
                <w:webHidden/>
              </w:rPr>
            </w:r>
            <w:r w:rsidRPr="00D54015">
              <w:rPr>
                <w:noProof/>
                <w:webHidden/>
              </w:rPr>
              <w:fldChar w:fldCharType="separate"/>
            </w:r>
            <w:r w:rsidRPr="00D54015">
              <w:rPr>
                <w:noProof/>
                <w:webHidden/>
              </w:rPr>
              <w:t>4</w:t>
            </w:r>
            <w:r w:rsidRPr="00D54015">
              <w:rPr>
                <w:noProof/>
                <w:webHidden/>
              </w:rPr>
              <w:fldChar w:fldCharType="end"/>
            </w:r>
          </w:hyperlink>
        </w:p>
        <w:p w:rsidR="00D54015" w:rsidRPr="00D54015" w:rsidRDefault="00D54015" w:rsidP="00D54015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652394" w:history="1">
            <w:r w:rsidRPr="00D54015">
              <w:rPr>
                <w:rStyle w:val="af0"/>
                <w:noProof/>
                <w:sz w:val="24"/>
                <w:szCs w:val="24"/>
              </w:rPr>
              <w:t>20.2 Заполнение детализации "Вложения"</w:t>
            </w:r>
            <w:r w:rsidRPr="00D54015">
              <w:rPr>
                <w:noProof/>
                <w:webHidden/>
              </w:rPr>
              <w:tab/>
            </w:r>
            <w:r w:rsidRPr="00D54015">
              <w:rPr>
                <w:noProof/>
                <w:webHidden/>
              </w:rPr>
              <w:fldChar w:fldCharType="begin"/>
            </w:r>
            <w:r w:rsidRPr="00D54015">
              <w:rPr>
                <w:noProof/>
                <w:webHidden/>
              </w:rPr>
              <w:instrText xml:space="preserve"> PAGEREF _Toc464652394 \h </w:instrText>
            </w:r>
            <w:r w:rsidRPr="00D54015">
              <w:rPr>
                <w:noProof/>
                <w:webHidden/>
              </w:rPr>
            </w:r>
            <w:r w:rsidRPr="00D54015">
              <w:rPr>
                <w:noProof/>
                <w:webHidden/>
              </w:rPr>
              <w:fldChar w:fldCharType="separate"/>
            </w:r>
            <w:r w:rsidRPr="00D54015">
              <w:rPr>
                <w:noProof/>
                <w:webHidden/>
              </w:rPr>
              <w:t>5</w:t>
            </w:r>
            <w:r w:rsidRPr="00D54015">
              <w:rPr>
                <w:noProof/>
                <w:webHidden/>
              </w:rPr>
              <w:fldChar w:fldCharType="end"/>
            </w:r>
          </w:hyperlink>
        </w:p>
        <w:p w:rsidR="00D54015" w:rsidRPr="00D54015" w:rsidRDefault="00D54015" w:rsidP="00D54015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652395" w:history="1">
            <w:r w:rsidRPr="00D54015">
              <w:rPr>
                <w:rStyle w:val="af0"/>
                <w:noProof/>
                <w:sz w:val="24"/>
                <w:szCs w:val="24"/>
              </w:rPr>
              <w:t>20.3 Перевод состояний</w:t>
            </w:r>
            <w:r w:rsidRPr="00D54015">
              <w:rPr>
                <w:noProof/>
                <w:webHidden/>
              </w:rPr>
              <w:tab/>
            </w:r>
            <w:r w:rsidRPr="00D54015">
              <w:rPr>
                <w:noProof/>
                <w:webHidden/>
              </w:rPr>
              <w:fldChar w:fldCharType="begin"/>
            </w:r>
            <w:r w:rsidRPr="00D54015">
              <w:rPr>
                <w:noProof/>
                <w:webHidden/>
              </w:rPr>
              <w:instrText xml:space="preserve"> PAGEREF _Toc464652395 \h </w:instrText>
            </w:r>
            <w:r w:rsidRPr="00D54015">
              <w:rPr>
                <w:noProof/>
                <w:webHidden/>
              </w:rPr>
            </w:r>
            <w:r w:rsidRPr="00D54015">
              <w:rPr>
                <w:noProof/>
                <w:webHidden/>
              </w:rPr>
              <w:fldChar w:fldCharType="separate"/>
            </w:r>
            <w:r w:rsidRPr="00D54015">
              <w:rPr>
                <w:noProof/>
                <w:webHidden/>
              </w:rPr>
              <w:t>6</w:t>
            </w:r>
            <w:r w:rsidRPr="00D54015">
              <w:rPr>
                <w:noProof/>
                <w:webHidden/>
              </w:rPr>
              <w:fldChar w:fldCharType="end"/>
            </w:r>
          </w:hyperlink>
        </w:p>
        <w:p w:rsidR="00D54015" w:rsidRDefault="00D54015" w:rsidP="00D5401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652396" w:history="1">
            <w:r w:rsidRPr="00D54015">
              <w:rPr>
                <w:rStyle w:val="af0"/>
                <w:noProof/>
                <w:sz w:val="24"/>
                <w:szCs w:val="24"/>
              </w:rPr>
              <w:t>20.4 Выгрузка в единую информационную систему</w:t>
            </w:r>
            <w:r w:rsidRPr="00D54015">
              <w:rPr>
                <w:noProof/>
                <w:webHidden/>
              </w:rPr>
              <w:tab/>
            </w:r>
            <w:r w:rsidRPr="00D54015">
              <w:rPr>
                <w:noProof/>
                <w:webHidden/>
              </w:rPr>
              <w:fldChar w:fldCharType="begin"/>
            </w:r>
            <w:r w:rsidRPr="00D54015">
              <w:rPr>
                <w:noProof/>
                <w:webHidden/>
              </w:rPr>
              <w:instrText xml:space="preserve"> PAGEREF _Toc464652396 \h </w:instrText>
            </w:r>
            <w:r w:rsidRPr="00D54015">
              <w:rPr>
                <w:noProof/>
                <w:webHidden/>
              </w:rPr>
            </w:r>
            <w:r w:rsidRPr="00D54015">
              <w:rPr>
                <w:noProof/>
                <w:webHidden/>
              </w:rPr>
              <w:fldChar w:fldCharType="separate"/>
            </w:r>
            <w:r w:rsidRPr="00D54015">
              <w:rPr>
                <w:noProof/>
                <w:webHidden/>
              </w:rPr>
              <w:t>6</w:t>
            </w:r>
            <w:r w:rsidRPr="00D54015">
              <w:rPr>
                <w:noProof/>
                <w:webHidden/>
              </w:rPr>
              <w:fldChar w:fldCharType="end"/>
            </w:r>
          </w:hyperlink>
        </w:p>
        <w:p w:rsidR="00D54015" w:rsidRDefault="00D54015">
          <w:r>
            <w:fldChar w:fldCharType="end"/>
          </w:r>
        </w:p>
      </w:sdtContent>
    </w:sdt>
    <w:p w:rsidR="00B8473D" w:rsidRPr="00317512" w:rsidRDefault="00B8473D" w:rsidP="000024DB">
      <w:pPr>
        <w:pStyle w:val="af4"/>
      </w:pPr>
    </w:p>
    <w:p w:rsidR="002A53EC" w:rsidRPr="00317512" w:rsidRDefault="002A53EC" w:rsidP="000024DB">
      <w:pPr>
        <w:pStyle w:val="af4"/>
      </w:pPr>
      <w:r w:rsidRPr="00317512">
        <w:br w:type="page"/>
      </w:r>
    </w:p>
    <w:p w:rsidR="00A53E24" w:rsidRPr="00C07EA0" w:rsidRDefault="00C07EA0" w:rsidP="00A03B0C">
      <w:pPr>
        <w:pStyle w:val="1"/>
        <w:numPr>
          <w:ilvl w:val="0"/>
          <w:numId w:val="8"/>
        </w:numPr>
        <w:ind w:firstLine="207"/>
        <w:rPr>
          <w:b/>
        </w:rPr>
      </w:pPr>
      <w:bookmarkStart w:id="0" w:name="_Toc392848218"/>
      <w:bookmarkStart w:id="1" w:name="_Toc387739931"/>
      <w:bookmarkStart w:id="2" w:name="_Toc389825417"/>
      <w:bookmarkStart w:id="3" w:name="_Toc390068019"/>
      <w:bookmarkStart w:id="4" w:name="_Toc390153908"/>
      <w:bookmarkStart w:id="5" w:name="_Toc390161262"/>
      <w:bookmarkStart w:id="6" w:name="_Toc381027101"/>
      <w:r>
        <w:rPr>
          <w:b/>
        </w:rPr>
        <w:lastRenderedPageBreak/>
        <w:t xml:space="preserve"> </w:t>
      </w:r>
      <w:bookmarkStart w:id="7" w:name="_Toc464652390"/>
      <w:r w:rsidR="00A53E24" w:rsidRPr="00C07EA0">
        <w:rPr>
          <w:b/>
        </w:rPr>
        <w:t>Формирование протоколов общественного обсуждения</w:t>
      </w:r>
      <w:bookmarkStart w:id="8" w:name="_Toc437686126"/>
      <w:bookmarkEnd w:id="0"/>
      <w:bookmarkEnd w:id="7"/>
    </w:p>
    <w:p w:rsidR="00A53E24" w:rsidRDefault="00A53E24" w:rsidP="00A53E24">
      <w:pPr>
        <w:ind w:firstLine="567"/>
        <w:contextualSpacing/>
      </w:pPr>
    </w:p>
    <w:p w:rsidR="00A53E24" w:rsidRPr="00A53E24" w:rsidRDefault="00A53E24" w:rsidP="00A53E24">
      <w:pPr>
        <w:spacing w:line="276" w:lineRule="auto"/>
        <w:ind w:firstLine="567"/>
        <w:contextualSpacing/>
        <w:jc w:val="both"/>
      </w:pPr>
      <w:r>
        <w:t>Для формирования протокола общественного обсуждения в ПК "Региональная контрактная система" используйте специализированный интерфейс "Протоколы общественного обсуждения".</w:t>
      </w:r>
    </w:p>
    <w:p w:rsidR="00236206" w:rsidRDefault="00236206" w:rsidP="00D91D75">
      <w:pPr>
        <w:spacing w:after="200" w:line="276" w:lineRule="auto"/>
        <w:contextualSpacing/>
        <w:jc w:val="both"/>
        <w:rPr>
          <w:rFonts w:cs="Times New Roman"/>
          <w:szCs w:val="24"/>
          <w:lang w:eastAsia="ru-RU"/>
        </w:rPr>
      </w:pPr>
    </w:p>
    <w:p w:rsidR="003A4EFC" w:rsidRPr="005C0012" w:rsidRDefault="003A4EFC" w:rsidP="00D91D75">
      <w:pPr>
        <w:spacing w:after="200" w:line="276" w:lineRule="auto"/>
        <w:contextualSpacing/>
        <w:jc w:val="both"/>
      </w:pPr>
    </w:p>
    <w:p w:rsidR="00B8473D" w:rsidRPr="00C07EA0" w:rsidRDefault="00C07EA0" w:rsidP="00A03B0C">
      <w:pPr>
        <w:pStyle w:val="2"/>
        <w:numPr>
          <w:ilvl w:val="1"/>
          <w:numId w:val="8"/>
        </w:numPr>
        <w:ind w:hanging="225"/>
        <w:rPr>
          <w:b/>
        </w:rPr>
      </w:pPr>
      <w:bookmarkStart w:id="9" w:name="_Ref459383381"/>
      <w:bookmarkStart w:id="10" w:name="_Ref459637806"/>
      <w:r>
        <w:t xml:space="preserve"> </w:t>
      </w:r>
      <w:bookmarkStart w:id="11" w:name="_Toc464652391"/>
      <w:r w:rsidR="006F4CB7" w:rsidRPr="00C07EA0">
        <w:rPr>
          <w:b/>
        </w:rPr>
        <w:t xml:space="preserve">Формирование </w:t>
      </w:r>
      <w:bookmarkEnd w:id="9"/>
      <w:bookmarkEnd w:id="10"/>
      <w:r w:rsidR="00A53E24" w:rsidRPr="00C07EA0">
        <w:rPr>
          <w:b/>
        </w:rPr>
        <w:t>протокола общественного обсуждения</w:t>
      </w:r>
      <w:bookmarkEnd w:id="11"/>
    </w:p>
    <w:p w:rsidR="006F4CB7" w:rsidRDefault="00C07EA0" w:rsidP="00A03B0C">
      <w:pPr>
        <w:pStyle w:val="2"/>
        <w:numPr>
          <w:ilvl w:val="2"/>
          <w:numId w:val="8"/>
        </w:numPr>
        <w:spacing w:line="276" w:lineRule="auto"/>
        <w:ind w:left="0" w:firstLine="567"/>
        <w:jc w:val="both"/>
      </w:pPr>
      <w:r>
        <w:t xml:space="preserve"> </w:t>
      </w:r>
      <w:bookmarkStart w:id="12" w:name="_Toc464652392"/>
      <w:r w:rsidR="00A53E24">
        <w:t xml:space="preserve">После проведения первого и второго этапа общественного обсуждения сформируйте протоколы </w:t>
      </w:r>
      <w:r w:rsidR="008145B2">
        <w:t xml:space="preserve">общественного </w:t>
      </w:r>
      <w:r w:rsidR="00A53E24">
        <w:t xml:space="preserve">обсуждения. Для этого перейдите </w:t>
      </w:r>
      <w:r w:rsidR="006F4CB7" w:rsidRPr="00813FE2">
        <w:t>на ра</w:t>
      </w:r>
      <w:r w:rsidR="006F4CB7">
        <w:t xml:space="preserve">бочее место </w:t>
      </w:r>
      <w:r w:rsidR="00AE38A2">
        <w:t>"</w:t>
      </w:r>
      <w:r w:rsidR="006F4CB7">
        <w:t>Закупки по 44-ФЗ</w:t>
      </w:r>
      <w:r w:rsidR="00AE38A2">
        <w:t>"</w:t>
      </w:r>
      <w:r w:rsidR="008145B2">
        <w:t xml:space="preserve"> п</w:t>
      </w:r>
      <w:r w:rsidR="006F4CB7" w:rsidRPr="00813FE2">
        <w:t xml:space="preserve">утем выбора рабочего места слева, или выбора из выпадающего списка вкладки </w:t>
      </w:r>
      <w:r w:rsidR="00AE38A2">
        <w:t>"</w:t>
      </w:r>
      <w:r w:rsidR="006F4CB7" w:rsidRPr="00813FE2">
        <w:t>Рабочие места</w:t>
      </w:r>
      <w:r w:rsidR="00AE38A2">
        <w:t>"</w:t>
      </w:r>
      <w:r w:rsidR="008145B2">
        <w:t xml:space="preserve"> (см. </w:t>
      </w:r>
      <w:fldSimple w:instr=" REF _Ref459879264 \h  \* MERGEFORMAT ">
        <w:r w:rsidRPr="00C07EA0">
          <w:rPr>
            <w:szCs w:val="28"/>
          </w:rPr>
          <w:t>Рисунок 20.</w:t>
        </w:r>
        <w:r w:rsidRPr="00C07EA0">
          <w:rPr>
            <w:noProof/>
            <w:szCs w:val="28"/>
          </w:rPr>
          <w:t>1</w:t>
        </w:r>
      </w:fldSimple>
      <w:r w:rsidR="008145B2">
        <w:t>)</w:t>
      </w:r>
      <w:r w:rsidR="006F4CB7" w:rsidRPr="00813FE2">
        <w:t>.</w:t>
      </w:r>
      <w:bookmarkEnd w:id="12"/>
    </w:p>
    <w:p w:rsidR="008145B2" w:rsidRDefault="004C0E78" w:rsidP="00C07E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9561" cy="1532021"/>
            <wp:effectExtent l="19050" t="0" r="0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rcRect t="55059"/>
                    <a:stretch>
                      <a:fillRect/>
                    </a:stretch>
                  </pic:blipFill>
                  <pic:spPr>
                    <a:xfrm>
                      <a:off x="0" y="0"/>
                      <a:ext cx="2499561" cy="15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E24" w:rsidRPr="00C07EA0" w:rsidRDefault="00E6540B" w:rsidP="00C07EA0">
      <w:pPr>
        <w:pStyle w:val="af"/>
        <w:rPr>
          <w:i/>
          <w:sz w:val="24"/>
          <w:szCs w:val="24"/>
        </w:rPr>
      </w:pPr>
      <w:bookmarkStart w:id="13" w:name="_Ref459879264"/>
      <w:r w:rsidRPr="00E6540B">
        <w:rPr>
          <w:i/>
          <w:sz w:val="24"/>
          <w:szCs w:val="24"/>
        </w:rPr>
        <w:t xml:space="preserve">Рисунок </w:t>
      </w:r>
      <w:r w:rsidR="00C07EA0">
        <w:rPr>
          <w:i/>
          <w:sz w:val="24"/>
          <w:szCs w:val="24"/>
        </w:rPr>
        <w:t>20</w:t>
      </w:r>
      <w:r w:rsidRPr="00E6540B">
        <w:rPr>
          <w:i/>
          <w:sz w:val="24"/>
          <w:szCs w:val="24"/>
        </w:rPr>
        <w:t>.</w:t>
      </w:r>
      <w:r w:rsidR="003D79F0" w:rsidRPr="00E6540B">
        <w:rPr>
          <w:i/>
          <w:sz w:val="24"/>
          <w:szCs w:val="24"/>
        </w:rPr>
        <w:fldChar w:fldCharType="begin"/>
      </w:r>
      <w:r w:rsidRPr="00E6540B">
        <w:rPr>
          <w:i/>
          <w:sz w:val="24"/>
          <w:szCs w:val="24"/>
        </w:rPr>
        <w:instrText xml:space="preserve"> SEQ Рисунок \* ARABIC </w:instrText>
      </w:r>
      <w:r w:rsidR="003D79F0" w:rsidRPr="00E6540B">
        <w:rPr>
          <w:i/>
          <w:sz w:val="24"/>
          <w:szCs w:val="24"/>
        </w:rPr>
        <w:fldChar w:fldCharType="separate"/>
      </w:r>
      <w:r w:rsidR="00F1357C">
        <w:rPr>
          <w:i/>
          <w:noProof/>
          <w:sz w:val="24"/>
          <w:szCs w:val="24"/>
        </w:rPr>
        <w:t>1</w:t>
      </w:r>
      <w:r w:rsidR="003D79F0" w:rsidRPr="00E6540B">
        <w:rPr>
          <w:i/>
          <w:sz w:val="24"/>
          <w:szCs w:val="24"/>
        </w:rPr>
        <w:fldChar w:fldCharType="end"/>
      </w:r>
      <w:bookmarkEnd w:id="13"/>
      <w:r w:rsidRPr="00E6540B">
        <w:rPr>
          <w:i/>
          <w:sz w:val="24"/>
          <w:szCs w:val="24"/>
        </w:rPr>
        <w:t xml:space="preserve"> - Переход на рабочее место "Закупки по 44-ФЗ"</w:t>
      </w:r>
    </w:p>
    <w:p w:rsidR="00F807A1" w:rsidRPr="00C07EA0" w:rsidRDefault="00C07EA0" w:rsidP="00A03B0C">
      <w:pPr>
        <w:pStyle w:val="a"/>
        <w:numPr>
          <w:ilvl w:val="2"/>
          <w:numId w:val="8"/>
        </w:numPr>
        <w:spacing w:line="276" w:lineRule="auto"/>
        <w:ind w:left="0" w:firstLine="567"/>
        <w:contextualSpacing/>
        <w:rPr>
          <w:szCs w:val="28"/>
        </w:rPr>
      </w:pPr>
      <w:r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AE38A2">
        <w:t>"</w:t>
      </w:r>
      <w:r w:rsidR="00E6540B">
        <w:t>Общественное обсуждение крупных закупок</w:t>
      </w:r>
      <w:r w:rsidR="00AE38A2">
        <w:t>"</w:t>
      </w:r>
      <w:r w:rsidR="00F807A1" w:rsidRPr="00813FE2">
        <w:t xml:space="preserve">. Во вкладке </w:t>
      </w:r>
      <w:r w:rsidR="00AE38A2">
        <w:t>"</w:t>
      </w:r>
      <w:r w:rsidR="00E6540B">
        <w:t>Общественное обсуждение крупных закупок</w:t>
      </w:r>
      <w:r w:rsidR="00AE38A2">
        <w:t>"</w:t>
      </w:r>
      <w:r w:rsidR="00F807A1" w:rsidRPr="00813FE2">
        <w:t xml:space="preserve"> перейдите на интерфейс </w:t>
      </w:r>
      <w:r w:rsidR="00AE38A2">
        <w:t>"</w:t>
      </w:r>
      <w:r w:rsidR="00A53E24">
        <w:t>Протоколы общественного обсуждения</w:t>
      </w:r>
      <w:r w:rsidR="00AE38A2">
        <w:t>"</w:t>
      </w:r>
      <w:r w:rsidR="00BD1E10">
        <w:t xml:space="preserve"> </w:t>
      </w:r>
      <w:r w:rsidR="00F807A1" w:rsidRPr="00813FE2">
        <w:t>(см.</w:t>
      </w:r>
      <w:r w:rsidR="00E6540B">
        <w:t xml:space="preserve"> </w:t>
      </w:r>
      <w:fldSimple w:instr=" REF _Ref459879746 \h  \* MERGEFORMAT ">
        <w:r w:rsidRPr="00C07EA0">
          <w:rPr>
            <w:szCs w:val="28"/>
          </w:rPr>
          <w:t>Рисунок 20</w:t>
        </w:r>
        <w:r w:rsidRPr="00C07EA0">
          <w:rPr>
            <w:noProof/>
            <w:szCs w:val="28"/>
          </w:rPr>
          <w:t>.2</w:t>
        </w:r>
      </w:fldSimple>
      <w:r w:rsidR="00F807A1" w:rsidRPr="00813FE2">
        <w:t>).</w:t>
      </w:r>
    </w:p>
    <w:p w:rsidR="00635405" w:rsidRDefault="00D54015" w:rsidP="00D54015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>
            <wp:extent cx="2420328" cy="2020117"/>
            <wp:effectExtent l="19050" t="0" r="0" b="0"/>
            <wp:docPr id="7" name="Рисунок 6" descr="20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,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202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635405" w:rsidRDefault="00635405" w:rsidP="00635405">
      <w:pPr>
        <w:pStyle w:val="af"/>
        <w:rPr>
          <w:i/>
          <w:sz w:val="24"/>
          <w:szCs w:val="24"/>
        </w:rPr>
      </w:pPr>
      <w:bookmarkStart w:id="14" w:name="_Ref459273249"/>
      <w:bookmarkStart w:id="15" w:name="_Ref459879746"/>
      <w:bookmarkStart w:id="16" w:name="_Ref459882286"/>
      <w:r w:rsidRPr="00F807A1">
        <w:rPr>
          <w:i/>
          <w:sz w:val="24"/>
          <w:szCs w:val="24"/>
        </w:rPr>
        <w:t xml:space="preserve">Рисунок </w:t>
      </w:r>
      <w:r w:rsidR="00C07EA0">
        <w:rPr>
          <w:i/>
          <w:sz w:val="24"/>
          <w:szCs w:val="24"/>
        </w:rPr>
        <w:t>20</w:t>
      </w:r>
      <w:r w:rsidR="00E6540B">
        <w:rPr>
          <w:i/>
          <w:sz w:val="24"/>
          <w:szCs w:val="24"/>
        </w:rPr>
        <w:t>.</w:t>
      </w:r>
      <w:r w:rsidR="003D79F0" w:rsidRPr="00F807A1">
        <w:rPr>
          <w:i/>
          <w:sz w:val="24"/>
          <w:szCs w:val="24"/>
        </w:rPr>
        <w:fldChar w:fldCharType="begin"/>
      </w:r>
      <w:r w:rsidRPr="00F807A1">
        <w:rPr>
          <w:i/>
          <w:sz w:val="24"/>
          <w:szCs w:val="24"/>
        </w:rPr>
        <w:instrText xml:space="preserve"> SEQ Рисунок \* ARABIC </w:instrText>
      </w:r>
      <w:r w:rsidR="003D79F0" w:rsidRPr="00F807A1">
        <w:rPr>
          <w:i/>
          <w:sz w:val="24"/>
          <w:szCs w:val="24"/>
        </w:rPr>
        <w:fldChar w:fldCharType="separate"/>
      </w:r>
      <w:r w:rsidR="00F1357C">
        <w:rPr>
          <w:i/>
          <w:noProof/>
          <w:sz w:val="24"/>
          <w:szCs w:val="24"/>
        </w:rPr>
        <w:t>2</w:t>
      </w:r>
      <w:r w:rsidR="003D79F0" w:rsidRPr="00F807A1">
        <w:rPr>
          <w:i/>
          <w:sz w:val="24"/>
          <w:szCs w:val="24"/>
        </w:rPr>
        <w:fldChar w:fldCharType="end"/>
      </w:r>
      <w:bookmarkEnd w:id="14"/>
      <w:bookmarkEnd w:id="15"/>
      <w:bookmarkEnd w:id="16"/>
      <w:r w:rsidR="00BD1E10">
        <w:rPr>
          <w:i/>
          <w:sz w:val="24"/>
          <w:szCs w:val="24"/>
        </w:rPr>
        <w:t xml:space="preserve"> - Интерфейс "</w:t>
      </w:r>
      <w:r w:rsidR="00A53E24">
        <w:rPr>
          <w:i/>
          <w:sz w:val="24"/>
          <w:szCs w:val="24"/>
        </w:rPr>
        <w:t>Протоколы общественного обсуждения</w:t>
      </w:r>
      <w:r>
        <w:rPr>
          <w:i/>
          <w:sz w:val="24"/>
          <w:szCs w:val="24"/>
        </w:rPr>
        <w:t>"</w:t>
      </w:r>
    </w:p>
    <w:p w:rsidR="00635405" w:rsidRDefault="00635405" w:rsidP="00635405">
      <w:pPr>
        <w:pStyle w:val="a"/>
        <w:numPr>
          <w:ilvl w:val="0"/>
          <w:numId w:val="0"/>
        </w:numPr>
        <w:spacing w:before="0" w:line="276" w:lineRule="auto"/>
        <w:ind w:left="567"/>
        <w:contextualSpacing/>
      </w:pPr>
    </w:p>
    <w:p w:rsidR="00635405" w:rsidRPr="00C07EA0" w:rsidRDefault="00C07EA0" w:rsidP="00A03B0C">
      <w:pPr>
        <w:pStyle w:val="a"/>
        <w:numPr>
          <w:ilvl w:val="2"/>
          <w:numId w:val="8"/>
        </w:numPr>
        <w:spacing w:before="0" w:line="276" w:lineRule="auto"/>
        <w:ind w:left="0" w:firstLine="567"/>
        <w:rPr>
          <w:szCs w:val="28"/>
        </w:rPr>
      </w:pPr>
      <w:r>
        <w:lastRenderedPageBreak/>
        <w:t xml:space="preserve"> </w:t>
      </w:r>
      <w:r w:rsidR="00BD1E10">
        <w:t xml:space="preserve">Для формирования </w:t>
      </w:r>
      <w:r w:rsidR="009E4AB3">
        <w:t>протокола</w:t>
      </w:r>
      <w:r w:rsidR="00BD1E10">
        <w:t xml:space="preserve"> общественного обсуждения </w:t>
      </w:r>
      <w:r w:rsidR="009E4AB3">
        <w:t>находясь в</w:t>
      </w:r>
      <w:r w:rsidR="00BD1E10">
        <w:t xml:space="preserve"> интерфейсе "</w:t>
      </w:r>
      <w:r w:rsidR="009E4AB3">
        <w:t>Протоколы общественного обсуждения</w:t>
      </w:r>
      <w:r w:rsidR="00BD1E10">
        <w:t xml:space="preserve">" нажмите на кнопку "Операции" и из выпадающего списка операций выберите "Формирование </w:t>
      </w:r>
      <w:r w:rsidR="009E4AB3">
        <w:t>протокола</w:t>
      </w:r>
      <w:r w:rsidR="00BD1E10">
        <w:t xml:space="preserve"> общественного обсуждения" (см. </w:t>
      </w:r>
      <w:fldSimple w:instr=" REF _Ref459880363 \h  \* MERGEFORMAT ">
        <w:r w:rsidRPr="00C07EA0">
          <w:rPr>
            <w:szCs w:val="28"/>
          </w:rPr>
          <w:t xml:space="preserve">Рисунок </w:t>
        </w:r>
        <w:r w:rsidRPr="00C07EA0">
          <w:rPr>
            <w:noProof/>
            <w:szCs w:val="28"/>
          </w:rPr>
          <w:t>20</w:t>
        </w:r>
        <w:r w:rsidRPr="00C07EA0">
          <w:rPr>
            <w:i/>
            <w:sz w:val="24"/>
          </w:rPr>
          <w:t>.</w:t>
        </w:r>
        <w:r w:rsidRPr="00C07EA0">
          <w:rPr>
            <w:noProof/>
            <w:szCs w:val="28"/>
          </w:rPr>
          <w:t>3</w:t>
        </w:r>
      </w:fldSimple>
      <w:r w:rsidR="00BD1E10">
        <w:t>)</w:t>
      </w:r>
      <w:r w:rsidR="00635405">
        <w:t>.</w:t>
      </w:r>
    </w:p>
    <w:p w:rsidR="00F46F97" w:rsidRPr="00F46F97" w:rsidRDefault="00A03B0C" w:rsidP="00A03B0C">
      <w:pPr>
        <w:pStyle w:val="2"/>
        <w:numPr>
          <w:ilvl w:val="0"/>
          <w:numId w:val="0"/>
        </w:numPr>
        <w:spacing w:line="276" w:lineRule="auto"/>
        <w:ind w:left="142" w:hanging="142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318260"/>
            <wp:effectExtent l="19050" t="0" r="3175" b="0"/>
            <wp:docPr id="8" name="Рисунок 7" descr="20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,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Ref459273679"/>
      <w:bookmarkStart w:id="18" w:name="_Ref459880363"/>
      <w:r w:rsidR="00F46F97" w:rsidRPr="00B554CD">
        <w:rPr>
          <w:i/>
          <w:sz w:val="24"/>
          <w:szCs w:val="24"/>
        </w:rPr>
        <w:t xml:space="preserve">Рисунок </w:t>
      </w:r>
      <w:r w:rsidR="00C07EA0">
        <w:rPr>
          <w:i/>
          <w:sz w:val="24"/>
          <w:szCs w:val="24"/>
        </w:rPr>
        <w:t>20</w:t>
      </w:r>
      <w:r w:rsidR="00F46F97" w:rsidRPr="00B554CD">
        <w:rPr>
          <w:i/>
          <w:sz w:val="24"/>
          <w:szCs w:val="24"/>
        </w:rPr>
        <w:t>.</w:t>
      </w:r>
      <w:r w:rsidR="003D79F0" w:rsidRPr="00B554CD">
        <w:rPr>
          <w:i/>
          <w:sz w:val="24"/>
          <w:szCs w:val="24"/>
        </w:rPr>
        <w:fldChar w:fldCharType="begin"/>
      </w:r>
      <w:r w:rsidR="00F46F97" w:rsidRPr="00B554CD">
        <w:rPr>
          <w:i/>
          <w:sz w:val="24"/>
          <w:szCs w:val="24"/>
        </w:rPr>
        <w:instrText xml:space="preserve"> SEQ Рисунок \* ARABIC </w:instrText>
      </w:r>
      <w:r w:rsidR="003D79F0" w:rsidRPr="00B554CD">
        <w:rPr>
          <w:i/>
          <w:sz w:val="24"/>
          <w:szCs w:val="24"/>
        </w:rPr>
        <w:fldChar w:fldCharType="separate"/>
      </w:r>
      <w:r w:rsidR="00F1357C">
        <w:rPr>
          <w:i/>
          <w:noProof/>
          <w:sz w:val="24"/>
          <w:szCs w:val="24"/>
        </w:rPr>
        <w:t>3</w:t>
      </w:r>
      <w:r w:rsidR="003D79F0" w:rsidRPr="00B554CD">
        <w:rPr>
          <w:i/>
          <w:sz w:val="24"/>
          <w:szCs w:val="24"/>
        </w:rPr>
        <w:fldChar w:fldCharType="end"/>
      </w:r>
      <w:bookmarkEnd w:id="17"/>
      <w:bookmarkEnd w:id="18"/>
      <w:r w:rsidR="003B2BF4">
        <w:rPr>
          <w:i/>
          <w:sz w:val="24"/>
          <w:szCs w:val="24"/>
        </w:rPr>
        <w:t>–</w:t>
      </w:r>
      <w:r w:rsidR="00BD1E10">
        <w:rPr>
          <w:i/>
          <w:sz w:val="24"/>
          <w:szCs w:val="24"/>
        </w:rPr>
        <w:t xml:space="preserve">Выбор операции "Формирования </w:t>
      </w:r>
      <w:r w:rsidR="009E4AB3">
        <w:rPr>
          <w:i/>
          <w:sz w:val="24"/>
          <w:szCs w:val="24"/>
        </w:rPr>
        <w:t>протокола</w:t>
      </w:r>
      <w:r w:rsidR="00BD1E10">
        <w:rPr>
          <w:i/>
          <w:sz w:val="24"/>
          <w:szCs w:val="24"/>
        </w:rPr>
        <w:t xml:space="preserve"> общественного обсуждения"</w:t>
      </w:r>
    </w:p>
    <w:p w:rsidR="00F807A1" w:rsidRDefault="00C07EA0" w:rsidP="00A03B0C">
      <w:pPr>
        <w:pStyle w:val="a"/>
        <w:numPr>
          <w:ilvl w:val="2"/>
          <w:numId w:val="8"/>
        </w:numPr>
        <w:spacing w:line="276" w:lineRule="auto"/>
        <w:ind w:left="0" w:firstLine="567"/>
      </w:pPr>
      <w:r>
        <w:t xml:space="preserve"> </w:t>
      </w:r>
      <w:r w:rsidR="00E11A69">
        <w:t xml:space="preserve">В открывшемся модальном окне заполните обязательные поля </w:t>
      </w:r>
      <w:r w:rsidR="00F807A1">
        <w:t>(см.</w:t>
      </w:r>
      <w:r w:rsidR="0064403F" w:rsidRPr="00E11A69">
        <w:t xml:space="preserve"> </w:t>
      </w:r>
      <w:fldSimple w:instr=" REF _Ref459527499 \h  \* MERGEFORMAT ">
        <w:r w:rsidR="00A03B0C" w:rsidRPr="00A03B0C">
          <w:t>Рисунок 20.</w:t>
        </w:r>
        <w:r w:rsidR="00A03B0C" w:rsidRPr="00A03B0C">
          <w:rPr>
            <w:noProof/>
          </w:rPr>
          <w:t>4</w:t>
        </w:r>
      </w:fldSimple>
      <w:r w:rsidR="00F807A1">
        <w:t>)</w:t>
      </w:r>
      <w:r w:rsidR="00E11A69">
        <w:t>:</w:t>
      </w:r>
    </w:p>
    <w:p w:rsidR="005176AB" w:rsidRDefault="009E4AB3" w:rsidP="00A03B0C">
      <w:pPr>
        <w:pStyle w:val="a"/>
        <w:numPr>
          <w:ilvl w:val="0"/>
          <w:numId w:val="6"/>
        </w:numPr>
        <w:spacing w:line="276" w:lineRule="auto"/>
        <w:ind w:left="851" w:hanging="284"/>
      </w:pPr>
      <w:r>
        <w:t>Поле</w:t>
      </w:r>
      <w:r w:rsidR="00E11A69">
        <w:t xml:space="preserve"> "</w:t>
      </w:r>
      <w:r>
        <w:t>Реестровый номер общественного обсуждения</w:t>
      </w:r>
      <w:r w:rsidR="00E11A69">
        <w:t xml:space="preserve">" </w:t>
      </w:r>
      <w:r>
        <w:t>заполняется вручную с клавиатуры</w:t>
      </w:r>
      <w:r w:rsidR="00E11A69">
        <w:t xml:space="preserve">. </w:t>
      </w:r>
    </w:p>
    <w:p w:rsidR="006C65EB" w:rsidRDefault="006C65EB" w:rsidP="00A03B0C">
      <w:pPr>
        <w:pStyle w:val="a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 w:rsidR="009E4AB3">
        <w:t>Решение общественного обсуждения</w:t>
      </w:r>
      <w:r>
        <w:t xml:space="preserve">" заполняется вручную с клавиатуры. </w:t>
      </w:r>
    </w:p>
    <w:p w:rsidR="006C65EB" w:rsidRDefault="006C65EB" w:rsidP="00A03B0C">
      <w:pPr>
        <w:pStyle w:val="a"/>
        <w:numPr>
          <w:ilvl w:val="0"/>
          <w:numId w:val="6"/>
        </w:numPr>
        <w:spacing w:line="276" w:lineRule="auto"/>
        <w:ind w:left="851" w:hanging="284"/>
      </w:pPr>
      <w:r>
        <w:t xml:space="preserve">При необходимости возможно также указать </w:t>
      </w:r>
      <w:r w:rsidR="009E4AB3">
        <w:t>основание решения общественного обсуждения</w:t>
      </w:r>
      <w:r>
        <w:t>.</w:t>
      </w:r>
      <w:r w:rsidR="009E4AB3">
        <w:t xml:space="preserve"> Для поля предусмотрен выбор из выпадающего списка: в связи с уменьшением начальной (максимальной) цены контракта; по иным основаниям.</w:t>
      </w:r>
    </w:p>
    <w:p w:rsidR="00A03B0C" w:rsidRDefault="00A03B0C" w:rsidP="009E4AB3">
      <w:pPr>
        <w:spacing w:line="276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5940425" cy="1551305"/>
            <wp:effectExtent l="19050" t="0" r="3175" b="0"/>
            <wp:docPr id="9" name="Рисунок 8" descr="20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,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A0" w:rsidRPr="00A03B0C" w:rsidRDefault="003B2BF4" w:rsidP="00A03B0C">
      <w:pPr>
        <w:spacing w:line="276" w:lineRule="auto"/>
        <w:contextualSpacing/>
        <w:jc w:val="center"/>
      </w:pPr>
      <w:bookmarkStart w:id="19" w:name="_Ref459881474"/>
      <w:bookmarkStart w:id="20" w:name="_Ref459527499"/>
      <w:r w:rsidRPr="003B2BF4">
        <w:rPr>
          <w:i/>
          <w:sz w:val="24"/>
          <w:szCs w:val="24"/>
        </w:rPr>
        <w:t xml:space="preserve">Рисунок </w:t>
      </w:r>
      <w:r w:rsidR="00A03B0C">
        <w:rPr>
          <w:i/>
          <w:sz w:val="24"/>
          <w:szCs w:val="24"/>
        </w:rPr>
        <w:t>20</w:t>
      </w:r>
      <w:r w:rsidRPr="003B2BF4">
        <w:rPr>
          <w:i/>
          <w:sz w:val="24"/>
          <w:szCs w:val="24"/>
        </w:rPr>
        <w:t>.</w:t>
      </w:r>
      <w:r w:rsidR="003D79F0" w:rsidRPr="003B2BF4">
        <w:rPr>
          <w:i/>
          <w:sz w:val="24"/>
          <w:szCs w:val="24"/>
        </w:rPr>
        <w:fldChar w:fldCharType="begin"/>
      </w:r>
      <w:r w:rsidRPr="003B2BF4">
        <w:rPr>
          <w:i/>
          <w:sz w:val="24"/>
          <w:szCs w:val="24"/>
        </w:rPr>
        <w:instrText xml:space="preserve"> SEQ Рисунок \* ARABIC </w:instrText>
      </w:r>
      <w:r w:rsidR="003D79F0" w:rsidRPr="003B2BF4">
        <w:rPr>
          <w:i/>
          <w:sz w:val="24"/>
          <w:szCs w:val="24"/>
        </w:rPr>
        <w:fldChar w:fldCharType="separate"/>
      </w:r>
      <w:r w:rsidR="00F1357C">
        <w:rPr>
          <w:i/>
          <w:noProof/>
          <w:sz w:val="24"/>
          <w:szCs w:val="24"/>
        </w:rPr>
        <w:t>4</w:t>
      </w:r>
      <w:r w:rsidR="003D79F0" w:rsidRPr="003B2BF4">
        <w:rPr>
          <w:i/>
          <w:sz w:val="24"/>
          <w:szCs w:val="24"/>
        </w:rPr>
        <w:fldChar w:fldCharType="end"/>
      </w:r>
      <w:bookmarkEnd w:id="19"/>
      <w:bookmarkEnd w:id="20"/>
      <w:r>
        <w:t xml:space="preserve"> - </w:t>
      </w:r>
      <w:r>
        <w:rPr>
          <w:i/>
          <w:sz w:val="24"/>
          <w:szCs w:val="24"/>
        </w:rPr>
        <w:t xml:space="preserve">Операция </w:t>
      </w:r>
      <w:r w:rsidR="00AE38A2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Формирование </w:t>
      </w:r>
      <w:r w:rsidR="009E4AB3">
        <w:rPr>
          <w:i/>
          <w:sz w:val="24"/>
          <w:szCs w:val="24"/>
        </w:rPr>
        <w:t>протокола</w:t>
      </w:r>
      <w:r w:rsidR="006C65EB">
        <w:rPr>
          <w:i/>
          <w:sz w:val="24"/>
          <w:szCs w:val="24"/>
        </w:rPr>
        <w:t xml:space="preserve"> общественного </w:t>
      </w:r>
      <w:r w:rsidR="00E11A69">
        <w:rPr>
          <w:i/>
          <w:sz w:val="24"/>
          <w:szCs w:val="24"/>
        </w:rPr>
        <w:t>обсуждения</w:t>
      </w:r>
      <w:r w:rsidR="00AE38A2">
        <w:rPr>
          <w:i/>
          <w:sz w:val="24"/>
          <w:szCs w:val="24"/>
        </w:rPr>
        <w:t>"</w:t>
      </w:r>
    </w:p>
    <w:p w:rsidR="0045016E" w:rsidRDefault="00C07EA0" w:rsidP="00A03B0C">
      <w:pPr>
        <w:pStyle w:val="a"/>
        <w:numPr>
          <w:ilvl w:val="2"/>
          <w:numId w:val="8"/>
        </w:numPr>
        <w:spacing w:line="276" w:lineRule="auto"/>
        <w:ind w:left="0" w:firstLine="567"/>
      </w:pPr>
      <w:r>
        <w:t xml:space="preserve">  </w:t>
      </w:r>
      <w:r w:rsidR="003B2BF4">
        <w:t>После</w:t>
      </w:r>
      <w:r w:rsidR="006C65EB">
        <w:t xml:space="preserve"> заполнения требуемых поле нажмите кнопку "Выполнить" (см. </w:t>
      </w:r>
      <w:fldSimple w:instr=" REF _Ref459881474 \h  \* MERGEFORMAT ">
        <w:r w:rsidR="006C65EB" w:rsidRPr="006C65EB">
          <w:t>Рисунок 1.</w:t>
        </w:r>
        <w:r w:rsidR="006C65EB" w:rsidRPr="006C65EB">
          <w:rPr>
            <w:noProof/>
          </w:rPr>
          <w:t>4</w:t>
        </w:r>
      </w:fldSimple>
      <w:r w:rsidR="006C65EB">
        <w:t>)</w:t>
      </w:r>
      <w:r w:rsidR="0045016E" w:rsidRPr="00A209DD">
        <w:t xml:space="preserve">. </w:t>
      </w:r>
      <w:r w:rsidR="006C65EB">
        <w:t xml:space="preserve"> В результате выполнения операции "Формирование </w:t>
      </w:r>
      <w:r w:rsidR="002F09BE">
        <w:t>протокола</w:t>
      </w:r>
      <w:r w:rsidR="006C65EB">
        <w:t xml:space="preserve"> общественного обсуждения" в интерфейс "Общественное обсуждение крупных закупок" добавится только что созданная автоматически запись общественного обсуждения.</w:t>
      </w:r>
    </w:p>
    <w:p w:rsidR="00A03B0C" w:rsidRDefault="00A03B0C" w:rsidP="00A03B0C">
      <w:pPr>
        <w:pStyle w:val="a"/>
        <w:numPr>
          <w:ilvl w:val="0"/>
          <w:numId w:val="0"/>
        </w:numPr>
        <w:spacing w:line="276" w:lineRule="auto"/>
        <w:ind w:left="567"/>
      </w:pPr>
    </w:p>
    <w:p w:rsidR="00457E23" w:rsidRDefault="00C07EA0" w:rsidP="00A03B0C">
      <w:pPr>
        <w:pStyle w:val="a"/>
        <w:numPr>
          <w:ilvl w:val="2"/>
          <w:numId w:val="8"/>
        </w:numPr>
        <w:spacing w:line="276" w:lineRule="auto"/>
        <w:ind w:left="0" w:firstLine="567"/>
      </w:pPr>
      <w:bookmarkStart w:id="21" w:name="_Ref459894166"/>
      <w:r>
        <w:lastRenderedPageBreak/>
        <w:t xml:space="preserve"> </w:t>
      </w:r>
      <w:r w:rsidR="00457E23">
        <w:t>Для сформированной записи заполните:</w:t>
      </w:r>
      <w:bookmarkEnd w:id="21"/>
    </w:p>
    <w:p w:rsidR="00457E23" w:rsidRDefault="00457E23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заголовок </w:t>
      </w:r>
      <w:r w:rsidR="002F09BE">
        <w:t xml:space="preserve">протокола </w:t>
      </w:r>
      <w:r>
        <w:t>общественного обсуждения;</w:t>
      </w:r>
    </w:p>
    <w:p w:rsidR="00F32B70" w:rsidRDefault="002F09BE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детализацию "Вложения".</w:t>
      </w:r>
    </w:p>
    <w:p w:rsidR="00823C96" w:rsidRPr="00D54015" w:rsidRDefault="00C07EA0" w:rsidP="00A03B0C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r>
        <w:t xml:space="preserve"> </w:t>
      </w:r>
      <w:bookmarkStart w:id="22" w:name="_Toc464652393"/>
      <w:r w:rsidR="00457E23" w:rsidRPr="00C07EA0">
        <w:rPr>
          <w:b/>
        </w:rPr>
        <w:t>Заполнение заголовка общественного обсуждения</w:t>
      </w:r>
      <w:bookmarkEnd w:id="22"/>
    </w:p>
    <w:p w:rsidR="00AB60AE" w:rsidRPr="00D54015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t xml:space="preserve"> </w:t>
      </w:r>
      <w:r w:rsidR="00457E23">
        <w:t xml:space="preserve">Для заполнения заголовка общественного обсуждения перейдите на рабочее место </w:t>
      </w:r>
      <w:r w:rsidR="00C95C52">
        <w:t>"</w:t>
      </w:r>
      <w:r w:rsidR="002F09BE">
        <w:t>Протоколы общественного обсуждения</w:t>
      </w:r>
      <w:r w:rsidR="00C95C52">
        <w:t xml:space="preserve">" (см. </w:t>
      </w:r>
      <w:fldSimple w:instr=" REF _Ref459879264 \h  \* MERGEFORMAT ">
        <w:r w:rsidRPr="00D54015">
          <w:rPr>
            <w:szCs w:val="28"/>
          </w:rPr>
          <w:t>Рисунок 20.</w:t>
        </w:r>
        <w:r w:rsidRPr="00D54015">
          <w:rPr>
            <w:noProof/>
            <w:szCs w:val="28"/>
          </w:rPr>
          <w:t>1</w:t>
        </w:r>
      </w:fldSimple>
      <w:r w:rsidR="00C95C52" w:rsidRPr="00C95C52">
        <w:rPr>
          <w:szCs w:val="28"/>
        </w:rPr>
        <w:t xml:space="preserve">, </w:t>
      </w:r>
      <w:fldSimple w:instr=" REF _Ref459882286 \h  \* MERGEFORMAT ">
        <w:r w:rsidRPr="00D54015">
          <w:rPr>
            <w:szCs w:val="28"/>
          </w:rPr>
          <w:t>Рисунок 20.</w:t>
        </w:r>
        <w:r w:rsidRPr="00D54015">
          <w:rPr>
            <w:noProof/>
            <w:szCs w:val="28"/>
          </w:rPr>
          <w:t>2</w:t>
        </w:r>
      </w:fldSimple>
      <w:r w:rsidR="00C95C52">
        <w:t>).</w:t>
      </w:r>
    </w:p>
    <w:p w:rsidR="00DB5A13" w:rsidRPr="00D54015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t xml:space="preserve"> </w:t>
      </w:r>
      <w:r w:rsidR="00C95C52">
        <w:t>Отфильтруй</w:t>
      </w:r>
      <w:r w:rsidR="002F09BE">
        <w:t>те данные и перейдите на раннее сформированный протокол</w:t>
      </w:r>
      <w:r w:rsidR="00C95C52">
        <w:t xml:space="preserve"> общественного обсуждения. На панели управления данными таблицы нажмите кнопку "Редактировать".</w:t>
      </w:r>
    </w:p>
    <w:p w:rsidR="00C95C52" w:rsidRPr="00D54015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t xml:space="preserve"> </w:t>
      </w:r>
      <w:r w:rsidR="00C95C52">
        <w:t>В открывшейся форме заполните необходимые поля:</w:t>
      </w:r>
    </w:p>
    <w:p w:rsidR="00C95C52" w:rsidRDefault="00C95C52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"Состояние"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одним из состояний документа.</w:t>
      </w:r>
      <w:r w:rsidR="002F09BE">
        <w:t xml:space="preserve"> Поле закрыто для редактирования.</w:t>
      </w:r>
    </w:p>
    <w:p w:rsidR="00C95C52" w:rsidRDefault="002F09BE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C95C52">
        <w:t xml:space="preserve"> "Реестровый номер общественного обсуждения" </w:t>
      </w:r>
      <w:r>
        <w:t>предусмотрен выбор из интерфейса "Общественное обсуждение крупных торгов". Отображается значение поля "Реестровый номер общественного обсуждения". Поле закрыто для редактирования.</w:t>
      </w:r>
    </w:p>
    <w:p w:rsidR="002F09BE" w:rsidRDefault="002F09BE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"Этап общественного обсуждения" предусмотрено </w:t>
      </w:r>
      <w:proofErr w:type="spellStart"/>
      <w:r>
        <w:t>автозаполнение</w:t>
      </w:r>
      <w:proofErr w:type="spellEnd"/>
      <w:r>
        <w:t xml:space="preserve"> на основании общественного обсуждения, выбранного в поле "Реестровый номер общественного обсуждения". Отображается значение поля "Этап общественного обсуждения".</w:t>
      </w:r>
    </w:p>
    <w:p w:rsidR="00C95C52" w:rsidRDefault="00C95C52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"Организация, разместившая информацию" предусмотрено </w:t>
      </w:r>
      <w:proofErr w:type="spellStart"/>
      <w:r>
        <w:t>автозаполнение</w:t>
      </w:r>
      <w:proofErr w:type="spellEnd"/>
      <w:r>
        <w:t xml:space="preserve"> организацией текущего пользователя. Выбор из справочника "Заказчики". Отображается значение поля "Заказчик". Поле обязательно для заполнения.</w:t>
      </w:r>
    </w:p>
    <w:p w:rsidR="00C95C52" w:rsidRDefault="002F09BE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3013B7">
        <w:t xml:space="preserve"> "</w:t>
      </w:r>
      <w:r>
        <w:t>Решение общественного обсуждения</w:t>
      </w:r>
      <w:r w:rsidR="003013B7">
        <w:t xml:space="preserve">" </w:t>
      </w:r>
      <w:r>
        <w:t>предусмотрен выбор из справочника "Решения общественного обсуждения"</w:t>
      </w:r>
      <w:r w:rsidR="003013B7">
        <w:t xml:space="preserve">. </w:t>
      </w:r>
      <w:r>
        <w:t xml:space="preserve">Отображается значение поля "Наименование". </w:t>
      </w:r>
      <w:r w:rsidR="003013B7">
        <w:t xml:space="preserve">Поле обязательно для заполнения. </w:t>
      </w:r>
    </w:p>
    <w:p w:rsidR="003013B7" w:rsidRDefault="003013B7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lastRenderedPageBreak/>
        <w:t>Для поля "</w:t>
      </w:r>
      <w:r w:rsidR="002F09BE">
        <w:t>Основание решения общественного обсуждения</w:t>
      </w:r>
      <w:r>
        <w:t>" предусмотрен выбор из выпадающего списка. Поле обязательно для заполнения.</w:t>
      </w:r>
    </w:p>
    <w:p w:rsidR="00C95C52" w:rsidRDefault="002F09BE" w:rsidP="00A03B0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3013B7">
        <w:t xml:space="preserve"> "</w:t>
      </w:r>
      <w:r>
        <w:t>Примечание</w:t>
      </w:r>
      <w:r w:rsidR="003013B7">
        <w:t xml:space="preserve">" </w:t>
      </w:r>
      <w:r>
        <w:t>заполняется вручную с клавиатуры.</w:t>
      </w:r>
    </w:p>
    <w:p w:rsidR="002448C1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3013B7">
        <w:t xml:space="preserve">После заполнения всей информации нажмите кнопку "Сохранить" и перейдите к разделу </w:t>
      </w:r>
      <w:fldSimple w:instr=" REF _Ref459883495 \n \h  \* MERGEFORMAT ">
        <w:r w:rsidR="002448C1">
          <w:t>1.3</w:t>
        </w:r>
      </w:fldSimple>
      <w:r w:rsidR="002448C1">
        <w:t xml:space="preserve"> </w:t>
      </w:r>
      <w:r w:rsidR="002448C1" w:rsidRPr="002448C1">
        <w:t>«</w:t>
      </w:r>
      <w:fldSimple w:instr=" REF _Ref459883495 \h  \* MERGEFORMAT ">
        <w:r w:rsidR="002448C1" w:rsidRPr="002448C1">
          <w:t>Заполнение детализации "Вложения"</w:t>
        </w:r>
      </w:fldSimple>
      <w:r w:rsidR="002448C1" w:rsidRPr="002448C1">
        <w:t>»</w:t>
      </w:r>
      <w:r w:rsidR="002448C1">
        <w:t>.</w:t>
      </w:r>
    </w:p>
    <w:p w:rsidR="002448C1" w:rsidRPr="00D54015" w:rsidRDefault="00D54015" w:rsidP="00A03B0C">
      <w:pPr>
        <w:pStyle w:val="2"/>
        <w:numPr>
          <w:ilvl w:val="1"/>
          <w:numId w:val="9"/>
        </w:numPr>
        <w:spacing w:before="1200"/>
        <w:ind w:left="794" w:hanging="227"/>
        <w:rPr>
          <w:b/>
        </w:rPr>
      </w:pPr>
      <w:bookmarkStart w:id="23" w:name="_Ref459383508"/>
      <w:r>
        <w:t xml:space="preserve"> </w:t>
      </w:r>
      <w:bookmarkStart w:id="24" w:name="_Toc464652394"/>
      <w:r w:rsidR="000F1477" w:rsidRPr="00D54015">
        <w:rPr>
          <w:b/>
        </w:rPr>
        <w:t xml:space="preserve">Заполнение </w:t>
      </w:r>
      <w:r w:rsidR="002448C1" w:rsidRPr="00D54015">
        <w:rPr>
          <w:b/>
        </w:rPr>
        <w:t>детализации</w:t>
      </w:r>
      <w:r w:rsidR="008F5A33" w:rsidRPr="00D54015">
        <w:rPr>
          <w:b/>
        </w:rPr>
        <w:t xml:space="preserve"> </w:t>
      </w:r>
      <w:r w:rsidR="00AE38A2" w:rsidRPr="00D54015">
        <w:rPr>
          <w:b/>
        </w:rPr>
        <w:t>"</w:t>
      </w:r>
      <w:r w:rsidR="002448C1" w:rsidRPr="00D54015">
        <w:rPr>
          <w:b/>
        </w:rPr>
        <w:t>Вложения</w:t>
      </w:r>
      <w:r w:rsidR="00AE38A2" w:rsidRPr="00D54015">
        <w:rPr>
          <w:b/>
        </w:rPr>
        <w:t>"</w:t>
      </w:r>
      <w:bookmarkEnd w:id="1"/>
      <w:bookmarkEnd w:id="2"/>
      <w:bookmarkEnd w:id="3"/>
      <w:bookmarkEnd w:id="4"/>
      <w:bookmarkEnd w:id="5"/>
      <w:bookmarkEnd w:id="8"/>
      <w:bookmarkEnd w:id="23"/>
      <w:bookmarkEnd w:id="24"/>
    </w:p>
    <w:p w:rsidR="00B707A3" w:rsidRPr="00D54015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B04CE9" w:rsidRPr="00F109FC">
        <w:rPr>
          <w:szCs w:val="28"/>
        </w:rPr>
        <w:t xml:space="preserve">Детализация </w:t>
      </w:r>
      <w:r w:rsidR="00AE38A2">
        <w:rPr>
          <w:szCs w:val="28"/>
        </w:rPr>
        <w:t>"</w:t>
      </w:r>
      <w:r w:rsidR="00B04CE9" w:rsidRPr="00F109FC">
        <w:rPr>
          <w:szCs w:val="28"/>
        </w:rPr>
        <w:t>Вложения</w:t>
      </w:r>
      <w:r w:rsidR="00AE38A2">
        <w:rPr>
          <w:szCs w:val="28"/>
        </w:rPr>
        <w:t>"</w:t>
      </w:r>
      <w:r w:rsidR="00B04CE9" w:rsidRPr="00F109FC">
        <w:rPr>
          <w:szCs w:val="28"/>
        </w:rPr>
        <w:t xml:space="preserve"> заполняется при необходимости.</w:t>
      </w:r>
      <w:r w:rsidR="00B04CE9">
        <w:rPr>
          <w:szCs w:val="28"/>
        </w:rPr>
        <w:t xml:space="preserve"> При перекладывании вложений, создается новая версия вложения. Предыдущая 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1350B9" w:rsidRPr="00A03B0C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rPr>
          <w:b/>
        </w:rPr>
        <w:t xml:space="preserve"> </w:t>
      </w:r>
      <w:r w:rsidR="006B2606" w:rsidRPr="00D54015">
        <w:rPr>
          <w:szCs w:val="28"/>
        </w:rPr>
        <w:t xml:space="preserve">Для заполнения детализации перейдите на вкладку </w:t>
      </w:r>
      <w:r w:rsidR="00AE38A2" w:rsidRPr="00D54015">
        <w:rPr>
          <w:szCs w:val="28"/>
        </w:rPr>
        <w:t>"</w:t>
      </w:r>
      <w:r w:rsidR="006B2606" w:rsidRPr="00D54015">
        <w:rPr>
          <w:szCs w:val="28"/>
        </w:rPr>
        <w:t>Вложения</w:t>
      </w:r>
      <w:r w:rsidR="00AE38A2" w:rsidRPr="00D54015">
        <w:rPr>
          <w:szCs w:val="28"/>
        </w:rPr>
        <w:t>"</w:t>
      </w:r>
      <w:r w:rsidR="006B2606" w:rsidRPr="00D54015">
        <w:rPr>
          <w:szCs w:val="28"/>
        </w:rPr>
        <w:t xml:space="preserve"> и нажмите кнопку </w:t>
      </w:r>
      <w:r w:rsidR="00AE38A2" w:rsidRPr="00D54015">
        <w:rPr>
          <w:szCs w:val="28"/>
        </w:rPr>
        <w:t>"</w:t>
      </w:r>
      <w:r w:rsidR="006B2606" w:rsidRPr="00D54015">
        <w:rPr>
          <w:szCs w:val="28"/>
        </w:rPr>
        <w:t>Добавить запись</w:t>
      </w:r>
      <w:r w:rsidR="00AE38A2" w:rsidRPr="00D54015">
        <w:rPr>
          <w:szCs w:val="28"/>
        </w:rPr>
        <w:t>"</w:t>
      </w:r>
      <w:r w:rsidR="006B2606" w:rsidRPr="00D54015">
        <w:rPr>
          <w:szCs w:val="28"/>
        </w:rPr>
        <w:t xml:space="preserve"> (см.</w:t>
      </w:r>
      <w:r w:rsidR="00A347A0" w:rsidRPr="00D54015">
        <w:rPr>
          <w:szCs w:val="28"/>
        </w:rPr>
        <w:t xml:space="preserve"> </w:t>
      </w:r>
      <w:fldSimple w:instr=" REF _Ref459626718 \h  \* MERGEFORMAT ">
        <w:r w:rsidRPr="00D54015">
          <w:rPr>
            <w:szCs w:val="28"/>
          </w:rPr>
          <w:t>Рисунок 20.</w:t>
        </w:r>
        <w:r w:rsidRPr="00D54015">
          <w:rPr>
            <w:noProof/>
            <w:szCs w:val="28"/>
          </w:rPr>
          <w:t>5</w:t>
        </w:r>
      </w:fldSimple>
      <w:r w:rsidR="006B2606" w:rsidRPr="00D54015">
        <w:rPr>
          <w:szCs w:val="28"/>
        </w:rPr>
        <w:t>).</w:t>
      </w:r>
    </w:p>
    <w:p w:rsidR="00A03B0C" w:rsidRPr="00D54015" w:rsidRDefault="00A03B0C" w:rsidP="00A03B0C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1769110"/>
            <wp:effectExtent l="19050" t="0" r="3175" b="0"/>
            <wp:docPr id="10" name="Рисунок 9" descr="20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,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15" w:rsidRPr="00A03B0C" w:rsidRDefault="00825D4E" w:rsidP="00A03B0C">
      <w:pPr>
        <w:pStyle w:val="a"/>
        <w:numPr>
          <w:ilvl w:val="0"/>
          <w:numId w:val="0"/>
        </w:numPr>
        <w:spacing w:before="0" w:line="276" w:lineRule="auto"/>
        <w:ind w:left="567"/>
        <w:jc w:val="center"/>
        <w:rPr>
          <w:i/>
          <w:sz w:val="24"/>
        </w:rPr>
      </w:pPr>
      <w:bookmarkStart w:id="25" w:name="_Ref459626718"/>
      <w:bookmarkStart w:id="26" w:name="_Ref459364071"/>
      <w:r w:rsidRPr="00825D4E">
        <w:rPr>
          <w:i/>
          <w:sz w:val="24"/>
        </w:rPr>
        <w:t xml:space="preserve">Рисунок </w:t>
      </w:r>
      <w:r w:rsidR="00D54015">
        <w:rPr>
          <w:i/>
          <w:sz w:val="24"/>
        </w:rPr>
        <w:t>20</w:t>
      </w:r>
      <w:r w:rsidRPr="00825D4E">
        <w:rPr>
          <w:i/>
          <w:sz w:val="24"/>
        </w:rPr>
        <w:t>.</w:t>
      </w:r>
      <w:r w:rsidR="003D79F0" w:rsidRPr="00825D4E">
        <w:rPr>
          <w:i/>
          <w:sz w:val="24"/>
        </w:rPr>
        <w:fldChar w:fldCharType="begin"/>
      </w:r>
      <w:r w:rsidRPr="00825D4E">
        <w:rPr>
          <w:i/>
          <w:sz w:val="24"/>
        </w:rPr>
        <w:instrText xml:space="preserve"> SEQ Рисунок \* ARABIC </w:instrText>
      </w:r>
      <w:r w:rsidR="003D79F0" w:rsidRPr="00825D4E">
        <w:rPr>
          <w:i/>
          <w:sz w:val="24"/>
        </w:rPr>
        <w:fldChar w:fldCharType="separate"/>
      </w:r>
      <w:r w:rsidR="002F09BE">
        <w:rPr>
          <w:i/>
          <w:noProof/>
          <w:sz w:val="24"/>
        </w:rPr>
        <w:t>5</w:t>
      </w:r>
      <w:r w:rsidR="003D79F0" w:rsidRPr="00825D4E">
        <w:rPr>
          <w:i/>
          <w:sz w:val="24"/>
        </w:rPr>
        <w:fldChar w:fldCharType="end"/>
      </w:r>
      <w:bookmarkEnd w:id="25"/>
      <w:bookmarkEnd w:id="26"/>
      <w:r w:rsidRPr="00825D4E">
        <w:rPr>
          <w:i/>
          <w:sz w:val="24"/>
        </w:rPr>
        <w:t xml:space="preserve"> - Переход на вкладку </w:t>
      </w:r>
      <w:r w:rsidR="00AE38A2">
        <w:rPr>
          <w:i/>
          <w:sz w:val="24"/>
        </w:rPr>
        <w:t>"</w:t>
      </w:r>
      <w:r w:rsidRPr="00825D4E">
        <w:rPr>
          <w:i/>
          <w:sz w:val="24"/>
        </w:rPr>
        <w:t>Вложения</w:t>
      </w:r>
      <w:r w:rsidR="00AE38A2">
        <w:rPr>
          <w:i/>
          <w:sz w:val="24"/>
        </w:rPr>
        <w:t>"</w:t>
      </w:r>
      <w:r>
        <w:rPr>
          <w:i/>
          <w:sz w:val="24"/>
        </w:rPr>
        <w:t xml:space="preserve"> интерфейса </w:t>
      </w:r>
      <w:r w:rsidR="00AE38A2">
        <w:rPr>
          <w:i/>
          <w:sz w:val="24"/>
        </w:rPr>
        <w:t>"</w:t>
      </w:r>
      <w:r w:rsidR="001350B9">
        <w:rPr>
          <w:i/>
          <w:sz w:val="24"/>
        </w:rPr>
        <w:t>Протоколы общественного обсуждения</w:t>
      </w:r>
      <w:r w:rsidR="00AE38A2">
        <w:rPr>
          <w:i/>
          <w:sz w:val="24"/>
        </w:rPr>
        <w:t>"</w:t>
      </w:r>
    </w:p>
    <w:p w:rsidR="00C205A0" w:rsidRPr="00D54015" w:rsidRDefault="00D54015" w:rsidP="00A03B0C">
      <w:pPr>
        <w:pStyle w:val="a"/>
        <w:numPr>
          <w:ilvl w:val="2"/>
          <w:numId w:val="9"/>
        </w:numPr>
        <w:spacing w:line="276" w:lineRule="auto"/>
        <w:ind w:left="1225" w:hanging="658"/>
        <w:rPr>
          <w:szCs w:val="28"/>
        </w:rPr>
      </w:pPr>
      <w:r>
        <w:rPr>
          <w:szCs w:val="28"/>
        </w:rPr>
        <w:lastRenderedPageBreak/>
        <w:t xml:space="preserve"> </w:t>
      </w:r>
      <w:r w:rsidR="000F0E20" w:rsidRPr="000356C6">
        <w:rPr>
          <w:szCs w:val="28"/>
        </w:rPr>
        <w:t>В открывше</w:t>
      </w:r>
      <w:r w:rsidR="00C205A0">
        <w:rPr>
          <w:szCs w:val="28"/>
        </w:rPr>
        <w:t>йся форме</w:t>
      </w:r>
      <w:r w:rsidR="000F0E20" w:rsidRPr="000356C6">
        <w:rPr>
          <w:szCs w:val="28"/>
        </w:rPr>
        <w:t xml:space="preserve"> </w:t>
      </w:r>
      <w:r w:rsidR="00C205A0">
        <w:rPr>
          <w:szCs w:val="28"/>
        </w:rPr>
        <w:t>заполните</w:t>
      </w:r>
      <w:r w:rsidR="000F0E20">
        <w:rPr>
          <w:szCs w:val="28"/>
        </w:rPr>
        <w:t xml:space="preserve"> следующие поля:</w:t>
      </w:r>
    </w:p>
    <w:p w:rsidR="000F0E20" w:rsidRPr="00D54015" w:rsidRDefault="006B2606" w:rsidP="00A03B0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="00AE38A2">
        <w:rPr>
          <w:szCs w:val="28"/>
        </w:rPr>
        <w:t>"</w:t>
      </w:r>
      <w:r>
        <w:rPr>
          <w:szCs w:val="28"/>
        </w:rPr>
        <w:t>Тип документа</w:t>
      </w:r>
      <w:r w:rsidR="00AE38A2">
        <w:rPr>
          <w:szCs w:val="28"/>
        </w:rPr>
        <w:t>"</w:t>
      </w:r>
      <w:r w:rsidR="00A347A0">
        <w:rPr>
          <w:szCs w:val="28"/>
        </w:rPr>
        <w:t xml:space="preserve"> 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 w:rsidR="00AE38A2">
        <w:t>"</w:t>
      </w:r>
      <w:r>
        <w:t>Типы документов</w:t>
      </w:r>
      <w:r w:rsidR="00AE38A2">
        <w:t>"</w:t>
      </w:r>
      <w:r>
        <w:t xml:space="preserve">. Отображается поле </w:t>
      </w:r>
      <w:r w:rsidR="00AE38A2">
        <w:t>"</w:t>
      </w:r>
      <w:r>
        <w:t>Наименование</w:t>
      </w:r>
      <w:r w:rsidR="00AE38A2">
        <w:t>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A03B0C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D54015">
        <w:rPr>
          <w:szCs w:val="28"/>
        </w:rPr>
        <w:t xml:space="preserve">Поле </w:t>
      </w:r>
      <w:r w:rsidR="00AE38A2" w:rsidRPr="00D54015">
        <w:rPr>
          <w:szCs w:val="28"/>
        </w:rPr>
        <w:t>"</w:t>
      </w:r>
      <w:r w:rsidRPr="00D54015">
        <w:rPr>
          <w:szCs w:val="28"/>
        </w:rPr>
        <w:t>Файл</w:t>
      </w:r>
      <w:r w:rsidR="00AE38A2" w:rsidRPr="00D54015">
        <w:rPr>
          <w:szCs w:val="28"/>
        </w:rPr>
        <w:t>"</w:t>
      </w:r>
      <w:r w:rsidRPr="00D54015">
        <w:rPr>
          <w:szCs w:val="28"/>
        </w:rPr>
        <w:t xml:space="preserve"> предусмотрено для вложения файла документа. Поле обязательно для заполнения</w:t>
      </w:r>
      <w:r w:rsidR="000F0E20">
        <w:t>.</w:t>
      </w:r>
    </w:p>
    <w:p w:rsidR="000F0E20" w:rsidRPr="00D54015" w:rsidRDefault="006B2606" w:rsidP="00A03B0C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D54015">
        <w:rPr>
          <w:szCs w:val="28"/>
        </w:rPr>
        <w:t xml:space="preserve">Для поля </w:t>
      </w:r>
      <w:r w:rsidR="00AE38A2" w:rsidRPr="00D54015">
        <w:rPr>
          <w:szCs w:val="28"/>
        </w:rPr>
        <w:t>"</w:t>
      </w:r>
      <w:r w:rsidRPr="00D54015">
        <w:rPr>
          <w:szCs w:val="28"/>
        </w:rPr>
        <w:t>Дата вложения файла</w:t>
      </w:r>
      <w:r w:rsidR="00AE38A2" w:rsidRPr="00D54015">
        <w:rPr>
          <w:szCs w:val="28"/>
        </w:rPr>
        <w:t>"</w:t>
      </w:r>
      <w:r w:rsidRPr="00D54015">
        <w:rPr>
          <w:szCs w:val="28"/>
        </w:rPr>
        <w:t xml:space="preserve"> предусмотрено </w:t>
      </w:r>
      <w:proofErr w:type="spellStart"/>
      <w:r w:rsidRPr="00D54015">
        <w:rPr>
          <w:szCs w:val="28"/>
        </w:rPr>
        <w:t>автозаполнение</w:t>
      </w:r>
      <w:proofErr w:type="spellEnd"/>
      <w:r w:rsidR="00A347A0" w:rsidRPr="00D54015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D54015">
        <w:rPr>
          <w:szCs w:val="28"/>
        </w:rPr>
        <w:t>.</w:t>
      </w:r>
      <w:r w:rsidR="005C3705" w:rsidRPr="00D54015">
        <w:rPr>
          <w:szCs w:val="28"/>
        </w:rPr>
        <w:t xml:space="preserve"> Поле закрыто для редактирования.</w:t>
      </w:r>
    </w:p>
    <w:p w:rsidR="00A872D2" w:rsidRPr="00D54015" w:rsidRDefault="006B2606" w:rsidP="00A03B0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Причина внесения изменения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заполняются вручную с клавиатуры</w:t>
      </w:r>
      <w:r w:rsidR="000F0E20" w:rsidRPr="00D54015">
        <w:rPr>
          <w:szCs w:val="28"/>
        </w:rPr>
        <w:t xml:space="preserve">. </w:t>
      </w:r>
    </w:p>
    <w:p w:rsidR="001350B9" w:rsidRPr="00D54015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872D2">
        <w:rPr>
          <w:szCs w:val="28"/>
        </w:rPr>
        <w:t xml:space="preserve">После заполнения необходимой информации проверьте созданную строку, и нажмите кнопку </w:t>
      </w:r>
      <w:r w:rsidR="00AE38A2">
        <w:rPr>
          <w:szCs w:val="28"/>
        </w:rPr>
        <w:t>"</w:t>
      </w:r>
      <w:r w:rsidR="00A872D2">
        <w:rPr>
          <w:szCs w:val="28"/>
        </w:rPr>
        <w:t>Сохранить</w:t>
      </w:r>
      <w:r w:rsidR="00AE38A2">
        <w:rPr>
          <w:szCs w:val="28"/>
        </w:rPr>
        <w:t>"</w:t>
      </w:r>
      <w:r w:rsidR="00A872D2">
        <w:rPr>
          <w:szCs w:val="28"/>
        </w:rPr>
        <w:t>.</w:t>
      </w:r>
    </w:p>
    <w:p w:rsidR="001350B9" w:rsidRPr="00D54015" w:rsidRDefault="00D54015" w:rsidP="00A03B0C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r w:rsidRPr="00D54015">
        <w:rPr>
          <w:b/>
        </w:rPr>
        <w:t xml:space="preserve"> </w:t>
      </w:r>
      <w:bookmarkStart w:id="27" w:name="_Toc464652395"/>
      <w:r w:rsidR="001350B9" w:rsidRPr="00D54015">
        <w:rPr>
          <w:b/>
        </w:rPr>
        <w:t>Перевод состояний</w:t>
      </w:r>
      <w:bookmarkEnd w:id="27"/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>После заполнения всей нужной информации необходимо перевести протокол в следующее состояние.</w:t>
      </w:r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 xml:space="preserve">Для этого необходимо воспользоваться специальной кнопкой </w:t>
      </w:r>
      <w:r w:rsidR="001350B9" w:rsidRPr="002D276E">
        <w:rPr>
          <w:noProof/>
        </w:rPr>
        <w:drawing>
          <wp:inline distT="0" distB="0" distL="0" distR="0">
            <wp:extent cx="228600" cy="247650"/>
            <wp:effectExtent l="19050" t="0" r="0" b="0"/>
            <wp:docPr id="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0B9">
        <w:t>"Перевод состояния".</w:t>
      </w:r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>При переводе документа в следующее состояние осуществляются соответствующие контроли.</w:t>
      </w:r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 xml:space="preserve">Подробнее о переводе состояний можно прочитать в специальной инструкции </w:t>
      </w:r>
      <w:r w:rsidR="001350B9" w:rsidRPr="00D86D96">
        <w:t>«</w:t>
      </w:r>
      <w:r w:rsidR="001350B9" w:rsidRPr="002D276E">
        <w:t xml:space="preserve">Инструкция по установке приложения </w:t>
      </w:r>
      <w:r w:rsidR="001350B9">
        <w:t>"</w:t>
      </w:r>
      <w:r w:rsidR="001350B9" w:rsidRPr="002D276E">
        <w:t>Компонент клиентской подписи</w:t>
      </w:r>
      <w:r w:rsidR="001350B9">
        <w:t>"</w:t>
      </w:r>
      <w:r w:rsidR="001350B9" w:rsidRPr="002D276E">
        <w:t>.</w:t>
      </w:r>
      <w:proofErr w:type="spellStart"/>
      <w:r w:rsidR="001350B9" w:rsidRPr="002D276E">
        <w:t>docx</w:t>
      </w:r>
      <w:proofErr w:type="spellEnd"/>
      <w:r w:rsidR="001350B9" w:rsidRPr="00D86D96">
        <w:t>»</w:t>
      </w:r>
      <w:r w:rsidR="001350B9" w:rsidRPr="002D276E">
        <w:t xml:space="preserve"> пункт </w:t>
      </w:r>
      <w:r w:rsidR="001350B9">
        <w:t>"</w:t>
      </w:r>
      <w:r w:rsidR="001350B9" w:rsidRPr="002D276E">
        <w:t>2.2. Перевод документов</w:t>
      </w:r>
      <w:r w:rsidR="001350B9">
        <w:t>".</w:t>
      </w:r>
    </w:p>
    <w:p w:rsidR="001350B9" w:rsidRDefault="001350B9" w:rsidP="001350B9">
      <w:pPr>
        <w:pStyle w:val="af4"/>
      </w:pPr>
    </w:p>
    <w:p w:rsidR="001350B9" w:rsidRDefault="001350B9" w:rsidP="001350B9"/>
    <w:p w:rsidR="001350B9" w:rsidRPr="00D54015" w:rsidRDefault="00D54015" w:rsidP="00A03B0C">
      <w:pPr>
        <w:pStyle w:val="2"/>
        <w:numPr>
          <w:ilvl w:val="1"/>
          <w:numId w:val="9"/>
        </w:numPr>
        <w:ind w:hanging="225"/>
        <w:rPr>
          <w:b/>
        </w:rPr>
      </w:pPr>
      <w:bookmarkStart w:id="28" w:name="_Ref459638313"/>
      <w:r>
        <w:t xml:space="preserve">  </w:t>
      </w:r>
      <w:bookmarkStart w:id="29" w:name="_Toc464652396"/>
      <w:r w:rsidR="001350B9" w:rsidRPr="00D54015">
        <w:rPr>
          <w:b/>
        </w:rPr>
        <w:t>Выгрузка в единую информационную систему</w:t>
      </w:r>
      <w:bookmarkEnd w:id="28"/>
      <w:bookmarkEnd w:id="29"/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 </w:t>
      </w:r>
      <w:r w:rsidR="001350B9" w:rsidRPr="000836E0">
        <w:t xml:space="preserve">После того как </w:t>
      </w:r>
      <w:r w:rsidR="001350B9">
        <w:t>протокол прошел все необходимые согласования отправьте его</w:t>
      </w:r>
      <w:r w:rsidR="001350B9" w:rsidRPr="000836E0">
        <w:t xml:space="preserve"> в структурированном виде в Единую информационную </w:t>
      </w:r>
      <w:r w:rsidR="001350B9" w:rsidRPr="000836E0">
        <w:lastRenderedPageBreak/>
        <w:t>систему</w:t>
      </w:r>
      <w:r w:rsidR="001350B9">
        <w:t xml:space="preserve"> (далее ЕИС).</w:t>
      </w:r>
      <w:r w:rsidR="001350B9" w:rsidRPr="000836E0">
        <w:t xml:space="preserve"> Для этого пере</w:t>
      </w:r>
      <w:r w:rsidR="001350B9">
        <w:t>ведите его в состояние "На размещении"</w:t>
      </w:r>
      <w:bookmarkStart w:id="30" w:name="_Ref379788895"/>
      <w:r w:rsidR="001350B9">
        <w:t>.</w:t>
      </w:r>
    </w:p>
    <w:bookmarkEnd w:id="30"/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>Для этого нажмите кнопку "Перевод состояния" и выберите "На размещении", при этом откроется форма ввода логина и пароля от личного кабинета ЕИС.</w:t>
      </w:r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 xml:space="preserve">В состоянии закупки "На размещении" системой формируется </w:t>
      </w:r>
      <w:r w:rsidR="001350B9" w:rsidRPr="00D54015">
        <w:rPr>
          <w:lang w:val="en-US"/>
        </w:rPr>
        <w:t>xml</w:t>
      </w:r>
      <w:r w:rsidR="001350B9">
        <w:t>-пакет передачи данных в ЕИС.</w:t>
      </w:r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>При выполнении перехода срабатывают логические контроли, проверяющие правильность заполнения данных. Если данные контроли сработали, необходимо исправить ошибки.</w:t>
      </w:r>
    </w:p>
    <w:p w:rsidR="001350B9" w:rsidRDefault="00D54015" w:rsidP="00A03B0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1350B9">
        <w:t>После этого документ загружается в Личный кабинет заказчика ЕИС. Загруженный протокол опубликуйте в ЕИС.</w:t>
      </w:r>
    </w:p>
    <w:p w:rsidR="001350B9" w:rsidRDefault="001350B9" w:rsidP="001350B9">
      <w:pPr>
        <w:pStyle w:val="af4"/>
        <w:ind w:left="567" w:firstLine="0"/>
      </w:pPr>
    </w:p>
    <w:p w:rsidR="001350B9" w:rsidRDefault="001350B9" w:rsidP="001350B9">
      <w:pPr>
        <w:pStyle w:val="af4"/>
        <w:ind w:left="567" w:firstLine="0"/>
      </w:pPr>
    </w:p>
    <w:p w:rsidR="00AB4F19" w:rsidRPr="000356C6" w:rsidRDefault="00AB4F19" w:rsidP="00A03B0C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6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BE" w:rsidRDefault="002F09BE" w:rsidP="0005241C">
      <w:pPr>
        <w:spacing w:line="240" w:lineRule="auto"/>
      </w:pPr>
      <w:r>
        <w:separator/>
      </w:r>
    </w:p>
  </w:endnote>
  <w:endnote w:type="continuationSeparator" w:id="1">
    <w:p w:rsidR="002F09BE" w:rsidRDefault="002F09BE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2F09BE" w:rsidRDefault="003D79F0">
        <w:pPr>
          <w:pStyle w:val="af9"/>
          <w:jc w:val="center"/>
        </w:pPr>
        <w:fldSimple w:instr=" PAGE   \* MERGEFORMAT ">
          <w:r w:rsidR="00A03B0C">
            <w:rPr>
              <w:noProof/>
            </w:rPr>
            <w:t>1</w:t>
          </w:r>
        </w:fldSimple>
      </w:p>
    </w:sdtContent>
  </w:sdt>
  <w:p w:rsidR="002F09BE" w:rsidRDefault="002F09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BE" w:rsidRDefault="002F09BE" w:rsidP="0005241C">
      <w:pPr>
        <w:spacing w:line="240" w:lineRule="auto"/>
      </w:pPr>
      <w:r>
        <w:separator/>
      </w:r>
    </w:p>
  </w:footnote>
  <w:footnote w:type="continuationSeparator" w:id="1">
    <w:p w:rsidR="002F09BE" w:rsidRDefault="002F09BE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915"/>
    <w:multiLevelType w:val="hybridMultilevel"/>
    <w:tmpl w:val="1BEA3794"/>
    <w:lvl w:ilvl="0" w:tplc="4B682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287F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0EE8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402F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F032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C0A6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6037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F412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6C07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33162"/>
    <w:multiLevelType w:val="multilevel"/>
    <w:tmpl w:val="8BCA4296"/>
    <w:lvl w:ilvl="0">
      <w:start w:val="1"/>
      <w:numFmt w:val="decimal"/>
      <w:pStyle w:val="1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C66D0F"/>
    <w:multiLevelType w:val="multilevel"/>
    <w:tmpl w:val="62D27C84"/>
    <w:lvl w:ilvl="0">
      <w:start w:val="2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752D79"/>
    <w:multiLevelType w:val="hybridMultilevel"/>
    <w:tmpl w:val="5E569284"/>
    <w:lvl w:ilvl="0" w:tplc="580AF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AAC9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7C19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0CD3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2C01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3252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B4ED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2C6B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38CC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EB0666"/>
    <w:multiLevelType w:val="multilevel"/>
    <w:tmpl w:val="CF40722E"/>
    <w:styleLink w:val="1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EB24FFE"/>
    <w:multiLevelType w:val="multilevel"/>
    <w:tmpl w:val="62D27C84"/>
    <w:lvl w:ilvl="0">
      <w:start w:val="2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DA7FE6"/>
    <w:multiLevelType w:val="hybridMultilevel"/>
    <w:tmpl w:val="D5B4F70C"/>
    <w:lvl w:ilvl="0" w:tplc="BB424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E8C584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3AC0F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0C045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3B6D5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F2A394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C821B9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5F2F8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B966EC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stylePaneFormatFilter w:val="1728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5186"/>
    <w:rsid w:val="00035777"/>
    <w:rsid w:val="00035792"/>
    <w:rsid w:val="00041AAA"/>
    <w:rsid w:val="00041FE8"/>
    <w:rsid w:val="0004351C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5DD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E4382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4522"/>
    <w:rsid w:val="00116201"/>
    <w:rsid w:val="00116F99"/>
    <w:rsid w:val="0012277B"/>
    <w:rsid w:val="0012479E"/>
    <w:rsid w:val="00126C90"/>
    <w:rsid w:val="00130A17"/>
    <w:rsid w:val="001333E9"/>
    <w:rsid w:val="001345F8"/>
    <w:rsid w:val="001350B9"/>
    <w:rsid w:val="00137A52"/>
    <w:rsid w:val="00140050"/>
    <w:rsid w:val="00142396"/>
    <w:rsid w:val="001462A6"/>
    <w:rsid w:val="00146C03"/>
    <w:rsid w:val="00146D1F"/>
    <w:rsid w:val="001473CD"/>
    <w:rsid w:val="001528BB"/>
    <w:rsid w:val="001550C3"/>
    <w:rsid w:val="00155FFC"/>
    <w:rsid w:val="00157CB1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681"/>
    <w:rsid w:val="001E02CA"/>
    <w:rsid w:val="001E1052"/>
    <w:rsid w:val="001E2E5F"/>
    <w:rsid w:val="001E3224"/>
    <w:rsid w:val="001E36EF"/>
    <w:rsid w:val="001E3821"/>
    <w:rsid w:val="001F23BC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20635"/>
    <w:rsid w:val="00232630"/>
    <w:rsid w:val="002338DA"/>
    <w:rsid w:val="0023424A"/>
    <w:rsid w:val="00236206"/>
    <w:rsid w:val="00236F7C"/>
    <w:rsid w:val="002371A3"/>
    <w:rsid w:val="00237505"/>
    <w:rsid w:val="00240428"/>
    <w:rsid w:val="00241811"/>
    <w:rsid w:val="00242C67"/>
    <w:rsid w:val="002448C1"/>
    <w:rsid w:val="002470DE"/>
    <w:rsid w:val="00251593"/>
    <w:rsid w:val="002575FB"/>
    <w:rsid w:val="00257AB3"/>
    <w:rsid w:val="00257C2D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09BE"/>
    <w:rsid w:val="002F1D86"/>
    <w:rsid w:val="002F2C3B"/>
    <w:rsid w:val="002F40FF"/>
    <w:rsid w:val="002F5800"/>
    <w:rsid w:val="002F61D5"/>
    <w:rsid w:val="002F6731"/>
    <w:rsid w:val="003013B7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50A9"/>
    <w:rsid w:val="00317512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34E7"/>
    <w:rsid w:val="003748BE"/>
    <w:rsid w:val="00377B98"/>
    <w:rsid w:val="00383D6F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D79F0"/>
    <w:rsid w:val="003E2170"/>
    <w:rsid w:val="003E4A58"/>
    <w:rsid w:val="003E596F"/>
    <w:rsid w:val="003F330F"/>
    <w:rsid w:val="003F47F4"/>
    <w:rsid w:val="003F7E19"/>
    <w:rsid w:val="00402DE2"/>
    <w:rsid w:val="004039D3"/>
    <w:rsid w:val="00405B09"/>
    <w:rsid w:val="00410A7B"/>
    <w:rsid w:val="00411052"/>
    <w:rsid w:val="00414761"/>
    <w:rsid w:val="00424A1E"/>
    <w:rsid w:val="004277B3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57E23"/>
    <w:rsid w:val="00462CC2"/>
    <w:rsid w:val="00465C06"/>
    <w:rsid w:val="004672EF"/>
    <w:rsid w:val="00472973"/>
    <w:rsid w:val="0047339A"/>
    <w:rsid w:val="00480FD5"/>
    <w:rsid w:val="00483335"/>
    <w:rsid w:val="00486039"/>
    <w:rsid w:val="004873FB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C0E78"/>
    <w:rsid w:val="004D24B5"/>
    <w:rsid w:val="004D3454"/>
    <w:rsid w:val="004E2B3F"/>
    <w:rsid w:val="004E320C"/>
    <w:rsid w:val="004E5786"/>
    <w:rsid w:val="004F16EE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1BC4"/>
    <w:rsid w:val="0057236E"/>
    <w:rsid w:val="00573635"/>
    <w:rsid w:val="00573713"/>
    <w:rsid w:val="00574601"/>
    <w:rsid w:val="005769FF"/>
    <w:rsid w:val="0058558B"/>
    <w:rsid w:val="00585DCA"/>
    <w:rsid w:val="0058651C"/>
    <w:rsid w:val="00586F0A"/>
    <w:rsid w:val="00587085"/>
    <w:rsid w:val="0059077B"/>
    <w:rsid w:val="0059730A"/>
    <w:rsid w:val="005A129D"/>
    <w:rsid w:val="005A2BE3"/>
    <w:rsid w:val="005A655F"/>
    <w:rsid w:val="005A69CB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F10"/>
    <w:rsid w:val="00662CF7"/>
    <w:rsid w:val="00663C09"/>
    <w:rsid w:val="00667764"/>
    <w:rsid w:val="006706C4"/>
    <w:rsid w:val="00670A38"/>
    <w:rsid w:val="006725FE"/>
    <w:rsid w:val="0067358F"/>
    <w:rsid w:val="006756E1"/>
    <w:rsid w:val="00677EAD"/>
    <w:rsid w:val="00681724"/>
    <w:rsid w:val="00684E0B"/>
    <w:rsid w:val="006852E2"/>
    <w:rsid w:val="00686BF0"/>
    <w:rsid w:val="00687215"/>
    <w:rsid w:val="00690980"/>
    <w:rsid w:val="006B2606"/>
    <w:rsid w:val="006B30CB"/>
    <w:rsid w:val="006B7F77"/>
    <w:rsid w:val="006C075B"/>
    <w:rsid w:val="006C0CA8"/>
    <w:rsid w:val="006C1EFE"/>
    <w:rsid w:val="006C65EB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207EE"/>
    <w:rsid w:val="00727AE7"/>
    <w:rsid w:val="00730E6A"/>
    <w:rsid w:val="0073122C"/>
    <w:rsid w:val="00732471"/>
    <w:rsid w:val="00732DAE"/>
    <w:rsid w:val="00737050"/>
    <w:rsid w:val="00741674"/>
    <w:rsid w:val="0074278E"/>
    <w:rsid w:val="007436C1"/>
    <w:rsid w:val="00745AEF"/>
    <w:rsid w:val="00745BF1"/>
    <w:rsid w:val="00746300"/>
    <w:rsid w:val="007533B4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90390"/>
    <w:rsid w:val="00792904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EE7"/>
    <w:rsid w:val="007C4305"/>
    <w:rsid w:val="007C672B"/>
    <w:rsid w:val="007C6EA0"/>
    <w:rsid w:val="007D29C8"/>
    <w:rsid w:val="007D5119"/>
    <w:rsid w:val="007D60D1"/>
    <w:rsid w:val="007E2DEF"/>
    <w:rsid w:val="007E3F1C"/>
    <w:rsid w:val="007E4585"/>
    <w:rsid w:val="007E762F"/>
    <w:rsid w:val="007E7E47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794D"/>
    <w:rsid w:val="00807F76"/>
    <w:rsid w:val="00811556"/>
    <w:rsid w:val="008145B2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4477"/>
    <w:rsid w:val="008C714C"/>
    <w:rsid w:val="008C72DF"/>
    <w:rsid w:val="008E5885"/>
    <w:rsid w:val="008E7C0B"/>
    <w:rsid w:val="008F1630"/>
    <w:rsid w:val="008F5361"/>
    <w:rsid w:val="008F5A33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40659"/>
    <w:rsid w:val="00942912"/>
    <w:rsid w:val="0094560C"/>
    <w:rsid w:val="00945EAC"/>
    <w:rsid w:val="00947134"/>
    <w:rsid w:val="00950463"/>
    <w:rsid w:val="00952B1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4AB3"/>
    <w:rsid w:val="009E5BF8"/>
    <w:rsid w:val="009F0A07"/>
    <w:rsid w:val="00A02A3D"/>
    <w:rsid w:val="00A02B37"/>
    <w:rsid w:val="00A03A64"/>
    <w:rsid w:val="00A03B0C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3E24"/>
    <w:rsid w:val="00A55DE5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2203"/>
    <w:rsid w:val="00B4586C"/>
    <w:rsid w:val="00B46CC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7DCF"/>
    <w:rsid w:val="00BC0937"/>
    <w:rsid w:val="00BC0D47"/>
    <w:rsid w:val="00BC3886"/>
    <w:rsid w:val="00BC78B5"/>
    <w:rsid w:val="00BD053E"/>
    <w:rsid w:val="00BD1E10"/>
    <w:rsid w:val="00BD1E69"/>
    <w:rsid w:val="00BD2C76"/>
    <w:rsid w:val="00BD4038"/>
    <w:rsid w:val="00BE3E92"/>
    <w:rsid w:val="00BF33CE"/>
    <w:rsid w:val="00C01529"/>
    <w:rsid w:val="00C02B7D"/>
    <w:rsid w:val="00C03090"/>
    <w:rsid w:val="00C07EA0"/>
    <w:rsid w:val="00C10604"/>
    <w:rsid w:val="00C123B8"/>
    <w:rsid w:val="00C13C89"/>
    <w:rsid w:val="00C149EB"/>
    <w:rsid w:val="00C1580D"/>
    <w:rsid w:val="00C15F40"/>
    <w:rsid w:val="00C1638A"/>
    <w:rsid w:val="00C205A0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4EF4"/>
    <w:rsid w:val="00C74F06"/>
    <w:rsid w:val="00C77ECA"/>
    <w:rsid w:val="00C82FB8"/>
    <w:rsid w:val="00C84B71"/>
    <w:rsid w:val="00C85CE1"/>
    <w:rsid w:val="00C86223"/>
    <w:rsid w:val="00C936C0"/>
    <w:rsid w:val="00C936F0"/>
    <w:rsid w:val="00C95C52"/>
    <w:rsid w:val="00CA51B9"/>
    <w:rsid w:val="00CA53C8"/>
    <w:rsid w:val="00CA565C"/>
    <w:rsid w:val="00CB01C8"/>
    <w:rsid w:val="00CB09AC"/>
    <w:rsid w:val="00CB35F1"/>
    <w:rsid w:val="00CB37D7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E1E48"/>
    <w:rsid w:val="00CF071C"/>
    <w:rsid w:val="00CF2D09"/>
    <w:rsid w:val="00CF5843"/>
    <w:rsid w:val="00CF6F43"/>
    <w:rsid w:val="00D05B93"/>
    <w:rsid w:val="00D107AA"/>
    <w:rsid w:val="00D1233E"/>
    <w:rsid w:val="00D13773"/>
    <w:rsid w:val="00D17946"/>
    <w:rsid w:val="00D17A37"/>
    <w:rsid w:val="00D17B97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50120"/>
    <w:rsid w:val="00D50CA9"/>
    <w:rsid w:val="00D5261E"/>
    <w:rsid w:val="00D52AEE"/>
    <w:rsid w:val="00D54015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77D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4679"/>
    <w:rsid w:val="00DD7B53"/>
    <w:rsid w:val="00DE1F5E"/>
    <w:rsid w:val="00DE5C98"/>
    <w:rsid w:val="00DE685F"/>
    <w:rsid w:val="00DF253E"/>
    <w:rsid w:val="00DF7FF5"/>
    <w:rsid w:val="00E014AD"/>
    <w:rsid w:val="00E03B41"/>
    <w:rsid w:val="00E04B80"/>
    <w:rsid w:val="00E0605E"/>
    <w:rsid w:val="00E11A69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540B"/>
    <w:rsid w:val="00E66C62"/>
    <w:rsid w:val="00E67FD3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FA9"/>
    <w:rsid w:val="00EF0887"/>
    <w:rsid w:val="00EF53DD"/>
    <w:rsid w:val="00F02A47"/>
    <w:rsid w:val="00F109FC"/>
    <w:rsid w:val="00F11496"/>
    <w:rsid w:val="00F1357C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1AAE"/>
    <w:rsid w:val="00F46F97"/>
    <w:rsid w:val="00F51A14"/>
    <w:rsid w:val="00F60566"/>
    <w:rsid w:val="00F60DEF"/>
    <w:rsid w:val="00F6451E"/>
    <w:rsid w:val="00F70D88"/>
    <w:rsid w:val="00F71362"/>
    <w:rsid w:val="00F71FB2"/>
    <w:rsid w:val="00F72117"/>
    <w:rsid w:val="00F742B7"/>
    <w:rsid w:val="00F74598"/>
    <w:rsid w:val="00F75E33"/>
    <w:rsid w:val="00F76801"/>
    <w:rsid w:val="00F807A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numPr>
        <w:numId w:val="7"/>
      </w:numPr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D54015"/>
    <w:pPr>
      <w:tabs>
        <w:tab w:val="left" w:pos="440"/>
        <w:tab w:val="right" w:leader="dot" w:pos="9345"/>
      </w:tabs>
      <w:ind w:firstLine="284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D54015"/>
    <w:pPr>
      <w:tabs>
        <w:tab w:val="left" w:pos="880"/>
        <w:tab w:val="right" w:leader="dot" w:pos="9345"/>
      </w:tabs>
      <w:spacing w:after="100"/>
      <w:ind w:left="280" w:firstLine="287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0024DB"/>
    <w:pPr>
      <w:tabs>
        <w:tab w:val="left" w:pos="851"/>
      </w:tabs>
      <w:spacing w:line="276" w:lineRule="auto"/>
      <w:ind w:firstLine="567"/>
      <w:contextualSpacing/>
      <w:jc w:val="both"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character" w:customStyle="1" w:styleId="deletion">
    <w:name w:val="deletion"/>
    <w:basedOn w:val="a1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D10-26CE-49B1-AA5D-4B778CF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8</cp:revision>
  <cp:lastPrinted>2015-04-22T08:48:00Z</cp:lastPrinted>
  <dcterms:created xsi:type="dcterms:W3CDTF">2016-08-23T07:34:00Z</dcterms:created>
  <dcterms:modified xsi:type="dcterms:W3CDTF">2016-10-19T12:06:00Z</dcterms:modified>
</cp:coreProperties>
</file>