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31" w:rsidRDefault="008E4831" w:rsidP="005A6A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формирования сводной закупки </w:t>
      </w:r>
    </w:p>
    <w:p w:rsidR="000C357B" w:rsidRDefault="008E4831" w:rsidP="005A6A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ГИС «Государственный заказ»</w:t>
      </w:r>
    </w:p>
    <w:p w:rsidR="000C357B" w:rsidRDefault="000C357B" w:rsidP="005A6A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52C" w:rsidRPr="00CA3A48" w:rsidRDefault="007C452C" w:rsidP="005A6A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A48">
        <w:rPr>
          <w:rFonts w:ascii="Times New Roman" w:hAnsi="Times New Roman" w:cs="Times New Roman"/>
          <w:b/>
          <w:sz w:val="28"/>
          <w:szCs w:val="24"/>
        </w:rPr>
        <w:t>Схема проведения совместн</w:t>
      </w:r>
      <w:r w:rsidR="004B7B36" w:rsidRPr="00CA3A48">
        <w:rPr>
          <w:rFonts w:ascii="Times New Roman" w:hAnsi="Times New Roman" w:cs="Times New Roman"/>
          <w:b/>
          <w:sz w:val="28"/>
          <w:szCs w:val="24"/>
        </w:rPr>
        <w:t>ой</w:t>
      </w:r>
      <w:r w:rsidRPr="00CA3A48">
        <w:rPr>
          <w:rFonts w:ascii="Times New Roman" w:hAnsi="Times New Roman" w:cs="Times New Roman"/>
          <w:b/>
          <w:sz w:val="28"/>
          <w:szCs w:val="24"/>
        </w:rPr>
        <w:t xml:space="preserve"> закуп</w:t>
      </w:r>
      <w:r w:rsidR="004B7B36" w:rsidRPr="00CA3A48">
        <w:rPr>
          <w:rFonts w:ascii="Times New Roman" w:hAnsi="Times New Roman" w:cs="Times New Roman"/>
          <w:b/>
          <w:sz w:val="28"/>
          <w:szCs w:val="24"/>
        </w:rPr>
        <w:t>ки</w:t>
      </w:r>
    </w:p>
    <w:p w:rsidR="007C452C" w:rsidRDefault="007C452C" w:rsidP="005A6A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FC01AC" w:rsidRPr="00CA3A48" w:rsidTr="00CA3A48">
        <w:trPr>
          <w:trHeight w:val="535"/>
        </w:trPr>
        <w:tc>
          <w:tcPr>
            <w:tcW w:w="4786" w:type="dxa"/>
          </w:tcPr>
          <w:p w:rsidR="00FC01AC" w:rsidRPr="00CA3A48" w:rsidRDefault="00FC01AC" w:rsidP="007C452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A3A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Участники совместной закупки </w:t>
            </w:r>
          </w:p>
        </w:tc>
        <w:tc>
          <w:tcPr>
            <w:tcW w:w="4536" w:type="dxa"/>
          </w:tcPr>
          <w:p w:rsidR="00FC01AC" w:rsidRPr="00CA3A48" w:rsidRDefault="00FC01AC" w:rsidP="007C452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A3A48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Организатор совместной закупки</w:t>
            </w:r>
          </w:p>
        </w:tc>
      </w:tr>
      <w:tr w:rsidR="00FC01AC" w:rsidRPr="00CA3A48" w:rsidTr="00CA3A48">
        <w:tc>
          <w:tcPr>
            <w:tcW w:w="4786" w:type="dxa"/>
          </w:tcPr>
          <w:p w:rsidR="00FC01AC" w:rsidRPr="00CA3A48" w:rsidRDefault="00FC01AC" w:rsidP="007C45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6" w:type="dxa"/>
          </w:tcPr>
          <w:p w:rsidR="00FC01AC" w:rsidRPr="00CA3A48" w:rsidRDefault="00FC01AC" w:rsidP="006768A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A3A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1.Этап: </w:t>
            </w:r>
            <w:r w:rsidRPr="00CA3A48">
              <w:rPr>
                <w:rFonts w:ascii="Times New Roman" w:hAnsi="Times New Roman" w:cs="Times New Roman"/>
                <w:sz w:val="28"/>
                <w:szCs w:val="24"/>
              </w:rPr>
              <w:t>Формирование соглашения о совместной закупке.</w:t>
            </w:r>
          </w:p>
        </w:tc>
      </w:tr>
      <w:tr w:rsidR="00FC01AC" w:rsidRPr="00CA3A48" w:rsidTr="00CA3A48">
        <w:tc>
          <w:tcPr>
            <w:tcW w:w="4786" w:type="dxa"/>
          </w:tcPr>
          <w:p w:rsidR="00FC01AC" w:rsidRPr="00CA3A48" w:rsidRDefault="00FC01AC" w:rsidP="0019655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A3A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2. Этап: </w:t>
            </w:r>
            <w:r w:rsidRPr="00CA3A48">
              <w:rPr>
                <w:rFonts w:ascii="Times New Roman" w:hAnsi="Times New Roman" w:cs="Times New Roman"/>
                <w:sz w:val="28"/>
                <w:szCs w:val="24"/>
              </w:rPr>
              <w:t>Включение позиций плана-графика в соглашение о совместной закупке.</w:t>
            </w:r>
          </w:p>
        </w:tc>
        <w:tc>
          <w:tcPr>
            <w:tcW w:w="4536" w:type="dxa"/>
          </w:tcPr>
          <w:p w:rsidR="00FC01AC" w:rsidRPr="00CA3A48" w:rsidRDefault="00FC01AC" w:rsidP="007C452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C01AC" w:rsidRPr="00CA3A48" w:rsidTr="00CA3A48">
        <w:tc>
          <w:tcPr>
            <w:tcW w:w="4786" w:type="dxa"/>
          </w:tcPr>
          <w:p w:rsidR="00FC01AC" w:rsidRPr="00CA3A48" w:rsidRDefault="00FC01AC" w:rsidP="007C452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</w:tcPr>
          <w:p w:rsidR="00FC01AC" w:rsidRPr="00CA3A48" w:rsidRDefault="00FC01AC" w:rsidP="0019655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A3A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3. Этап: </w:t>
            </w:r>
            <w:r w:rsidRPr="00CA3A48">
              <w:rPr>
                <w:rFonts w:ascii="Times New Roman" w:hAnsi="Times New Roman" w:cs="Times New Roman"/>
                <w:sz w:val="28"/>
                <w:szCs w:val="24"/>
              </w:rPr>
              <w:t>Формирование печатной формы соглашения и направление на подпись участникам совместной закупки соглашения о совместной закупке.</w:t>
            </w:r>
          </w:p>
        </w:tc>
      </w:tr>
      <w:tr w:rsidR="00FC01AC" w:rsidRPr="00CA3A48" w:rsidTr="00CA3A48">
        <w:tc>
          <w:tcPr>
            <w:tcW w:w="4786" w:type="dxa"/>
          </w:tcPr>
          <w:p w:rsidR="00FC01AC" w:rsidRPr="00CA3A48" w:rsidRDefault="00FC01AC" w:rsidP="0019655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A3A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 Этап: </w:t>
            </w:r>
            <w:r w:rsidRPr="00CA3A48">
              <w:rPr>
                <w:rFonts w:ascii="Times New Roman" w:hAnsi="Times New Roman" w:cs="Times New Roman"/>
                <w:sz w:val="28"/>
                <w:szCs w:val="24"/>
              </w:rPr>
              <w:t>Участники совместной закупки подписывают соглашение.</w:t>
            </w:r>
          </w:p>
        </w:tc>
        <w:tc>
          <w:tcPr>
            <w:tcW w:w="4536" w:type="dxa"/>
          </w:tcPr>
          <w:p w:rsidR="00FC01AC" w:rsidRPr="00CA3A48" w:rsidRDefault="00FC01AC" w:rsidP="007C452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C01AC" w:rsidRPr="00CA3A48" w:rsidTr="00CA3A48">
        <w:tc>
          <w:tcPr>
            <w:tcW w:w="4786" w:type="dxa"/>
          </w:tcPr>
          <w:p w:rsidR="00FC01AC" w:rsidRPr="00CA3A48" w:rsidRDefault="00FC01AC" w:rsidP="0019655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</w:tcPr>
          <w:p w:rsidR="00FC01AC" w:rsidRPr="00CA3A48" w:rsidRDefault="00FC01AC" w:rsidP="00E938D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A3A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5. Этап: </w:t>
            </w:r>
            <w:r w:rsidRPr="00CA3A48">
              <w:rPr>
                <w:rFonts w:ascii="Times New Roman" w:hAnsi="Times New Roman" w:cs="Times New Roman"/>
                <w:sz w:val="28"/>
                <w:szCs w:val="24"/>
              </w:rPr>
              <w:t>Формирование закупки на основании соглашения о совместной закупке.</w:t>
            </w:r>
          </w:p>
        </w:tc>
      </w:tr>
      <w:tr w:rsidR="00FC01AC" w:rsidRPr="00CA3A48" w:rsidTr="00CA3A48">
        <w:tc>
          <w:tcPr>
            <w:tcW w:w="4786" w:type="dxa"/>
          </w:tcPr>
          <w:p w:rsidR="00FC01AC" w:rsidRPr="00CA3A48" w:rsidRDefault="00FC01AC" w:rsidP="0019655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</w:tcPr>
          <w:p w:rsidR="00FC01AC" w:rsidRPr="00CA3A48" w:rsidRDefault="00FC01AC" w:rsidP="00DC793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A3A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6. Этап: </w:t>
            </w:r>
            <w:r w:rsidRPr="00CA3A48">
              <w:rPr>
                <w:rFonts w:ascii="Times New Roman" w:hAnsi="Times New Roman" w:cs="Times New Roman"/>
                <w:sz w:val="28"/>
                <w:szCs w:val="24"/>
              </w:rPr>
              <w:t>Мониторинг закупки, публикация закупки.</w:t>
            </w:r>
          </w:p>
        </w:tc>
      </w:tr>
      <w:tr w:rsidR="0034445B" w:rsidRPr="00CA3A48" w:rsidTr="00CA3A48">
        <w:tc>
          <w:tcPr>
            <w:tcW w:w="4786" w:type="dxa"/>
          </w:tcPr>
          <w:p w:rsidR="00625205" w:rsidRDefault="0034445B" w:rsidP="006252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3A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7.Этап: </w:t>
            </w:r>
            <w:r w:rsidRPr="00CA3A48">
              <w:rPr>
                <w:rFonts w:ascii="Times New Roman" w:hAnsi="Times New Roman" w:cs="Times New Roman"/>
                <w:sz w:val="28"/>
                <w:szCs w:val="24"/>
              </w:rPr>
              <w:t>Формировани</w:t>
            </w:r>
            <w:r w:rsidR="00625205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CA3A48">
              <w:rPr>
                <w:rFonts w:ascii="Times New Roman" w:hAnsi="Times New Roman" w:cs="Times New Roman"/>
                <w:sz w:val="28"/>
                <w:szCs w:val="24"/>
              </w:rPr>
              <w:t xml:space="preserve"> сведений </w:t>
            </w:r>
          </w:p>
          <w:p w:rsidR="0034445B" w:rsidRPr="00CA3A48" w:rsidRDefault="0034445B" w:rsidP="006252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3A48">
              <w:rPr>
                <w:rFonts w:ascii="Times New Roman" w:hAnsi="Times New Roman" w:cs="Times New Roman"/>
                <w:sz w:val="28"/>
                <w:szCs w:val="24"/>
              </w:rPr>
              <w:t>о контракте</w:t>
            </w:r>
          </w:p>
        </w:tc>
        <w:tc>
          <w:tcPr>
            <w:tcW w:w="4536" w:type="dxa"/>
          </w:tcPr>
          <w:p w:rsidR="0034445B" w:rsidRPr="00CA3A48" w:rsidRDefault="0034445B" w:rsidP="00DC793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7C452C" w:rsidRDefault="007C452C" w:rsidP="007C45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1E5" w:rsidRPr="00CA3A48" w:rsidRDefault="00C701E5" w:rsidP="005A6A54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A3A48">
        <w:rPr>
          <w:rFonts w:ascii="Times New Roman" w:hAnsi="Times New Roman" w:cs="Times New Roman"/>
          <w:b/>
          <w:sz w:val="27"/>
          <w:szCs w:val="27"/>
        </w:rPr>
        <w:t xml:space="preserve">Этап </w:t>
      </w:r>
      <w:r w:rsidR="00054A99" w:rsidRPr="00CA3A48">
        <w:rPr>
          <w:rFonts w:ascii="Times New Roman" w:hAnsi="Times New Roman" w:cs="Times New Roman"/>
          <w:b/>
          <w:sz w:val="27"/>
          <w:szCs w:val="27"/>
        </w:rPr>
        <w:t>1</w:t>
      </w:r>
      <w:r w:rsidRPr="00CA3A48">
        <w:rPr>
          <w:rFonts w:ascii="Times New Roman" w:hAnsi="Times New Roman" w:cs="Times New Roman"/>
          <w:b/>
          <w:sz w:val="27"/>
          <w:szCs w:val="27"/>
        </w:rPr>
        <w:t>:</w:t>
      </w:r>
      <w:r w:rsidR="005C1DD0" w:rsidRPr="00CA3A48">
        <w:rPr>
          <w:rFonts w:ascii="Times New Roman" w:hAnsi="Times New Roman" w:cs="Times New Roman"/>
          <w:b/>
          <w:sz w:val="27"/>
          <w:szCs w:val="27"/>
        </w:rPr>
        <w:t xml:space="preserve"> Формирование соглашения о совместной закупке</w:t>
      </w:r>
    </w:p>
    <w:p w:rsidR="00B364FB" w:rsidRDefault="00FC01AC" w:rsidP="00B364F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A48">
        <w:rPr>
          <w:rFonts w:ascii="Times New Roman" w:hAnsi="Times New Roman" w:cs="Times New Roman"/>
          <w:sz w:val="27"/>
          <w:szCs w:val="27"/>
        </w:rPr>
        <w:t>Организатор совместной закупки</w:t>
      </w:r>
      <w:r w:rsidR="00C701E5" w:rsidRPr="00CA3A48">
        <w:rPr>
          <w:rFonts w:ascii="Times New Roman" w:hAnsi="Times New Roman" w:cs="Times New Roman"/>
          <w:sz w:val="27"/>
          <w:szCs w:val="27"/>
        </w:rPr>
        <w:t xml:space="preserve"> </w:t>
      </w:r>
      <w:r w:rsidR="00B364FB" w:rsidRPr="00CA3A48">
        <w:rPr>
          <w:rFonts w:ascii="Times New Roman" w:hAnsi="Times New Roman" w:cs="Times New Roman"/>
          <w:sz w:val="27"/>
          <w:szCs w:val="27"/>
        </w:rPr>
        <w:t xml:space="preserve">в ГИС «Государственный заказ» </w:t>
      </w:r>
      <w:r w:rsidR="00EA3BFB" w:rsidRPr="00CA3A48">
        <w:rPr>
          <w:rFonts w:ascii="Times New Roman" w:hAnsi="Times New Roman" w:cs="Times New Roman"/>
          <w:sz w:val="27"/>
          <w:szCs w:val="27"/>
        </w:rPr>
        <w:t xml:space="preserve">в интерфейсе «Определения поставщика (подрядчика, исполнителя)»/«Соглашение о совместной закупке» </w:t>
      </w:r>
      <w:r w:rsidR="00B364FB" w:rsidRPr="00CA3A48">
        <w:rPr>
          <w:rFonts w:ascii="Times New Roman" w:hAnsi="Times New Roman" w:cs="Times New Roman"/>
          <w:sz w:val="27"/>
          <w:szCs w:val="27"/>
        </w:rPr>
        <w:t>формирует соглашение о совместной закупке</w:t>
      </w:r>
      <w:r w:rsidR="00EA3BFB" w:rsidRPr="00CA3A48">
        <w:rPr>
          <w:rFonts w:ascii="Times New Roman" w:hAnsi="Times New Roman" w:cs="Times New Roman"/>
          <w:sz w:val="27"/>
          <w:szCs w:val="27"/>
        </w:rPr>
        <w:t xml:space="preserve"> </w:t>
      </w:r>
      <w:r w:rsidR="00B364FB" w:rsidRPr="00CA3A48">
        <w:rPr>
          <w:rFonts w:ascii="Times New Roman" w:hAnsi="Times New Roman" w:cs="Times New Roman"/>
          <w:sz w:val="27"/>
          <w:szCs w:val="27"/>
        </w:rPr>
        <w:t>с помощью операции «Формирование соглашения о совместной закупке». Вносит информацию об участниках совместной закупки, после чего контрактные управляющие участников совместной закупки получают уведомление на адрес электронной почты о необходимости включения позиций плана-графика в состав соглашения о совместной закупке</w:t>
      </w:r>
      <w:r w:rsidR="00486DE4" w:rsidRPr="00CA3A48">
        <w:rPr>
          <w:rFonts w:ascii="Times New Roman" w:hAnsi="Times New Roman" w:cs="Times New Roman"/>
          <w:sz w:val="27"/>
          <w:szCs w:val="27"/>
        </w:rPr>
        <w:t>.</w:t>
      </w:r>
    </w:p>
    <w:p w:rsidR="006768AB" w:rsidRPr="00CA3A48" w:rsidRDefault="006768AB" w:rsidP="00B364F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701E5" w:rsidRPr="00CA3A48" w:rsidRDefault="00C701E5" w:rsidP="005A6A54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A3A48">
        <w:rPr>
          <w:rFonts w:ascii="Times New Roman" w:hAnsi="Times New Roman" w:cs="Times New Roman"/>
          <w:b/>
          <w:sz w:val="27"/>
          <w:szCs w:val="27"/>
        </w:rPr>
        <w:t xml:space="preserve">Этап </w:t>
      </w:r>
      <w:r w:rsidR="00054A99" w:rsidRPr="00CA3A48">
        <w:rPr>
          <w:rFonts w:ascii="Times New Roman" w:hAnsi="Times New Roman" w:cs="Times New Roman"/>
          <w:b/>
          <w:sz w:val="27"/>
          <w:szCs w:val="27"/>
        </w:rPr>
        <w:t>2</w:t>
      </w:r>
      <w:r w:rsidRPr="00CA3A48">
        <w:rPr>
          <w:rFonts w:ascii="Times New Roman" w:hAnsi="Times New Roman" w:cs="Times New Roman"/>
          <w:b/>
          <w:sz w:val="27"/>
          <w:szCs w:val="27"/>
        </w:rPr>
        <w:t>:</w:t>
      </w:r>
      <w:r w:rsidR="005C1DD0" w:rsidRPr="00CA3A48">
        <w:rPr>
          <w:rFonts w:ascii="Times New Roman" w:hAnsi="Times New Roman" w:cs="Times New Roman"/>
          <w:sz w:val="27"/>
          <w:szCs w:val="27"/>
        </w:rPr>
        <w:t xml:space="preserve"> </w:t>
      </w:r>
      <w:r w:rsidR="005C1DD0" w:rsidRPr="00CA3A48">
        <w:rPr>
          <w:rFonts w:ascii="Times New Roman" w:hAnsi="Times New Roman" w:cs="Times New Roman"/>
          <w:b/>
          <w:sz w:val="27"/>
          <w:szCs w:val="27"/>
        </w:rPr>
        <w:t>Включение позиций плана-графика в соглашение о совместной закупке</w:t>
      </w:r>
    </w:p>
    <w:p w:rsidR="006A2892" w:rsidRPr="00CA3A48" w:rsidRDefault="00B364FB" w:rsidP="005A6A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A48">
        <w:rPr>
          <w:rFonts w:ascii="Times New Roman" w:hAnsi="Times New Roman" w:cs="Times New Roman"/>
          <w:sz w:val="27"/>
          <w:szCs w:val="27"/>
        </w:rPr>
        <w:t>Участники совместной закупки</w:t>
      </w:r>
      <w:r w:rsidR="00486DE4" w:rsidRPr="00CA3A48">
        <w:rPr>
          <w:rFonts w:ascii="Times New Roman" w:hAnsi="Times New Roman" w:cs="Times New Roman"/>
          <w:sz w:val="27"/>
          <w:szCs w:val="27"/>
        </w:rPr>
        <w:t>, после получения</w:t>
      </w:r>
      <w:r w:rsidRPr="00CA3A48">
        <w:rPr>
          <w:rFonts w:ascii="Times New Roman" w:hAnsi="Times New Roman" w:cs="Times New Roman"/>
          <w:sz w:val="27"/>
          <w:szCs w:val="27"/>
        </w:rPr>
        <w:t xml:space="preserve"> уведомлени</w:t>
      </w:r>
      <w:r w:rsidR="00486DE4" w:rsidRPr="00CA3A48">
        <w:rPr>
          <w:rFonts w:ascii="Times New Roman" w:hAnsi="Times New Roman" w:cs="Times New Roman"/>
          <w:sz w:val="27"/>
          <w:szCs w:val="27"/>
        </w:rPr>
        <w:t>я</w:t>
      </w:r>
      <w:r w:rsidRPr="00CA3A48">
        <w:rPr>
          <w:rFonts w:ascii="Times New Roman" w:hAnsi="Times New Roman" w:cs="Times New Roman"/>
          <w:sz w:val="27"/>
          <w:szCs w:val="27"/>
        </w:rPr>
        <w:t xml:space="preserve"> включают позиции плана-графика в состав соглашения, для этого:</w:t>
      </w:r>
    </w:p>
    <w:p w:rsidR="006A2892" w:rsidRPr="00CA3A48" w:rsidRDefault="00B364FB" w:rsidP="005A6A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A3A48">
        <w:rPr>
          <w:rFonts w:ascii="Times New Roman" w:hAnsi="Times New Roman" w:cs="Times New Roman"/>
          <w:sz w:val="27"/>
          <w:szCs w:val="27"/>
        </w:rPr>
        <w:t xml:space="preserve">-В случае если у заказчика есть опубликованная позиция плана-графика, которую нужно включить в состав соглашения о совместной закупке, то </w:t>
      </w:r>
      <w:r w:rsidRPr="00CA3A48">
        <w:rPr>
          <w:rFonts w:ascii="Times New Roman" w:hAnsi="Times New Roman" w:cs="Times New Roman"/>
          <w:sz w:val="27"/>
          <w:szCs w:val="27"/>
        </w:rPr>
        <w:lastRenderedPageBreak/>
        <w:t>необходимо на интерфейсе "Соглашения о совместных закупках" на основании соглашения, внести изменения в данную позицию плана-графика, выполнив операцию "Внесение изменений в позицию плана-графика", порядок действий описан в</w:t>
      </w:r>
      <w:r w:rsidR="006A2892" w:rsidRPr="00CA3A48">
        <w:rPr>
          <w:rFonts w:ascii="Times New Roman" w:hAnsi="Times New Roman" w:cs="Times New Roman"/>
          <w:sz w:val="27"/>
          <w:szCs w:val="27"/>
        </w:rPr>
        <w:t xml:space="preserve"> разделе</w:t>
      </w:r>
      <w:r w:rsidRPr="00CA3A48">
        <w:rPr>
          <w:rFonts w:ascii="Times New Roman" w:hAnsi="Times New Roman" w:cs="Times New Roman"/>
          <w:sz w:val="27"/>
          <w:szCs w:val="27"/>
        </w:rPr>
        <w:t xml:space="preserve"> </w:t>
      </w:r>
      <w:r w:rsidR="00D756F3" w:rsidRPr="00CA3A48">
        <w:rPr>
          <w:rFonts w:ascii="Times New Roman" w:hAnsi="Times New Roman" w:cs="Times New Roman"/>
          <w:sz w:val="27"/>
          <w:szCs w:val="27"/>
        </w:rPr>
        <w:t>инструкции</w:t>
      </w:r>
      <w:r w:rsidRPr="00CA3A48">
        <w:rPr>
          <w:rFonts w:ascii="Times New Roman" w:hAnsi="Times New Roman" w:cs="Times New Roman"/>
          <w:sz w:val="27"/>
          <w:szCs w:val="27"/>
        </w:rPr>
        <w:t xml:space="preserve"> </w:t>
      </w:r>
      <w:r w:rsidR="00486DE4" w:rsidRPr="00CA3A48">
        <w:rPr>
          <w:rFonts w:ascii="Times New Roman" w:hAnsi="Times New Roman" w:cs="Times New Roman"/>
          <w:sz w:val="27"/>
          <w:szCs w:val="27"/>
        </w:rPr>
        <w:t xml:space="preserve">по Соглашению о совместных закупках </w:t>
      </w:r>
      <w:r w:rsidR="00D756F3" w:rsidRPr="00CA3A48">
        <w:rPr>
          <w:rFonts w:ascii="Times New Roman" w:hAnsi="Times New Roman" w:cs="Times New Roman"/>
          <w:sz w:val="27"/>
          <w:szCs w:val="27"/>
        </w:rPr>
        <w:t>«</w:t>
      </w:r>
      <w:hyperlink r:id="rId7" w:tgtFrame="_blank" w:history="1">
        <w:r w:rsidRPr="00CA3A48">
          <w:rPr>
            <w:rFonts w:ascii="Times New Roman" w:hAnsi="Times New Roman" w:cs="Times New Roman"/>
            <w:sz w:val="27"/>
            <w:szCs w:val="27"/>
          </w:rPr>
          <w:t>Внесение изменений в позицию плана-графика</w:t>
        </w:r>
      </w:hyperlink>
      <w:r w:rsidR="00D756F3" w:rsidRPr="00CA3A48">
        <w:rPr>
          <w:rFonts w:ascii="Times New Roman" w:hAnsi="Times New Roman" w:cs="Times New Roman"/>
          <w:sz w:val="27"/>
          <w:szCs w:val="27"/>
        </w:rPr>
        <w:t>»</w:t>
      </w:r>
      <w:r w:rsidR="006A2892" w:rsidRPr="00CA3A48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B364FB" w:rsidRPr="00CA3A48" w:rsidRDefault="00B364FB" w:rsidP="005A6A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A3A48">
        <w:rPr>
          <w:rFonts w:ascii="Times New Roman" w:hAnsi="Times New Roman" w:cs="Times New Roman"/>
          <w:sz w:val="27"/>
          <w:szCs w:val="27"/>
        </w:rPr>
        <w:t xml:space="preserve">-В случае если у заказчика нет позиции плана-графика, которую он может включить в состав соглашения о совместной закупке, то по соглашению можно сформировать позицию плана-графика, которая будет включена в состав совместной закупки, порядок действий описан </w:t>
      </w:r>
      <w:r w:rsidR="006A2892" w:rsidRPr="00CA3A48">
        <w:rPr>
          <w:rFonts w:ascii="Times New Roman" w:hAnsi="Times New Roman" w:cs="Times New Roman"/>
          <w:sz w:val="27"/>
          <w:szCs w:val="27"/>
        </w:rPr>
        <w:t>в разделе инструкции</w:t>
      </w:r>
      <w:r w:rsidR="00486DE4" w:rsidRPr="00CA3A48">
        <w:rPr>
          <w:rFonts w:ascii="Times New Roman" w:hAnsi="Times New Roman" w:cs="Times New Roman"/>
          <w:sz w:val="27"/>
          <w:szCs w:val="27"/>
        </w:rPr>
        <w:t xml:space="preserve"> по Соглашению о совместных закупках</w:t>
      </w:r>
      <w:r w:rsidR="006A2892" w:rsidRPr="00CA3A48">
        <w:rPr>
          <w:rFonts w:ascii="Times New Roman" w:hAnsi="Times New Roman" w:cs="Times New Roman"/>
          <w:sz w:val="27"/>
          <w:szCs w:val="27"/>
        </w:rPr>
        <w:t xml:space="preserve"> </w:t>
      </w:r>
      <w:r w:rsidR="00D756F3" w:rsidRPr="00CA3A48">
        <w:rPr>
          <w:rFonts w:ascii="Times New Roman" w:hAnsi="Times New Roman" w:cs="Times New Roman"/>
          <w:sz w:val="27"/>
          <w:szCs w:val="27"/>
        </w:rPr>
        <w:t>«</w:t>
      </w:r>
      <w:hyperlink r:id="rId8" w:tgtFrame="_blank" w:history="1">
        <w:r w:rsidRPr="00CA3A48">
          <w:rPr>
            <w:rFonts w:ascii="Times New Roman" w:hAnsi="Times New Roman" w:cs="Times New Roman"/>
            <w:sz w:val="27"/>
            <w:szCs w:val="27"/>
          </w:rPr>
          <w:t>Формирование позиции плана-графика на основании соглашения о совместных закупках</w:t>
        </w:r>
      </w:hyperlink>
      <w:r w:rsidR="00D756F3" w:rsidRPr="00CA3A48">
        <w:rPr>
          <w:rFonts w:ascii="Times New Roman" w:hAnsi="Times New Roman" w:cs="Times New Roman"/>
          <w:sz w:val="27"/>
          <w:szCs w:val="27"/>
        </w:rPr>
        <w:t>»</w:t>
      </w:r>
      <w:r w:rsidRPr="00CA3A48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B62C4" w:rsidRPr="00CA3A48" w:rsidRDefault="00DB62C4" w:rsidP="005A6A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86DE4" w:rsidRPr="00CA3A48" w:rsidRDefault="00486DE4" w:rsidP="005A6A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A48">
        <w:rPr>
          <w:rFonts w:ascii="Times New Roman" w:hAnsi="Times New Roman" w:cs="Times New Roman"/>
          <w:sz w:val="27"/>
          <w:szCs w:val="27"/>
        </w:rPr>
        <w:t>Выполнив одно из перечисленных выше действий, позиция плана-графика участника закупки будет приведена в соответствие с информацией в соглашении о совместных закупках и включена в состав соглашения</w:t>
      </w:r>
      <w:r w:rsidR="009D3A49" w:rsidRPr="00CA3A48">
        <w:rPr>
          <w:rFonts w:ascii="Times New Roman" w:hAnsi="Times New Roman" w:cs="Times New Roman"/>
          <w:sz w:val="27"/>
          <w:szCs w:val="27"/>
        </w:rPr>
        <w:t xml:space="preserve"> о совместных закупках</w:t>
      </w:r>
      <w:r w:rsidRPr="00CA3A48">
        <w:rPr>
          <w:rFonts w:ascii="Times New Roman" w:hAnsi="Times New Roman" w:cs="Times New Roman"/>
          <w:sz w:val="27"/>
          <w:szCs w:val="27"/>
        </w:rPr>
        <w:t>.</w:t>
      </w:r>
    </w:p>
    <w:p w:rsidR="00486DE4" w:rsidRPr="00CA3A48" w:rsidRDefault="00486DE4" w:rsidP="00054A99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D0C30" w:rsidRPr="00CA3A48" w:rsidRDefault="00AD0C30" w:rsidP="005A6A54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1DD0" w:rsidRPr="00CA3A48" w:rsidRDefault="00C701E5" w:rsidP="005A6A54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A3A48">
        <w:rPr>
          <w:rFonts w:ascii="Times New Roman" w:hAnsi="Times New Roman" w:cs="Times New Roman"/>
          <w:b/>
          <w:sz w:val="27"/>
          <w:szCs w:val="27"/>
        </w:rPr>
        <w:t>Этап 3:</w:t>
      </w:r>
      <w:r w:rsidR="005C1DD0" w:rsidRPr="00CA3A48">
        <w:rPr>
          <w:rFonts w:ascii="Times New Roman" w:hAnsi="Times New Roman" w:cs="Times New Roman"/>
          <w:b/>
          <w:sz w:val="27"/>
          <w:szCs w:val="27"/>
        </w:rPr>
        <w:t xml:space="preserve"> Формирование печатной формы соглашения и направление на подпись участникам </w:t>
      </w:r>
      <w:r w:rsidR="00625205">
        <w:rPr>
          <w:rFonts w:ascii="Times New Roman" w:hAnsi="Times New Roman" w:cs="Times New Roman"/>
          <w:b/>
          <w:sz w:val="27"/>
          <w:szCs w:val="27"/>
        </w:rPr>
        <w:t xml:space="preserve">совместной </w:t>
      </w:r>
      <w:r w:rsidR="005C1DD0" w:rsidRPr="00CA3A48">
        <w:rPr>
          <w:rFonts w:ascii="Times New Roman" w:hAnsi="Times New Roman" w:cs="Times New Roman"/>
          <w:b/>
          <w:sz w:val="27"/>
          <w:szCs w:val="27"/>
        </w:rPr>
        <w:t>закупки соглашения о совместной закупке</w:t>
      </w:r>
    </w:p>
    <w:p w:rsidR="00B169C1" w:rsidRPr="00CA3A48" w:rsidRDefault="00FC01AC" w:rsidP="0007184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A48">
        <w:rPr>
          <w:rFonts w:ascii="Times New Roman" w:hAnsi="Times New Roman" w:cs="Times New Roman"/>
          <w:sz w:val="27"/>
          <w:szCs w:val="27"/>
        </w:rPr>
        <w:t>Организатор совместной закупки</w:t>
      </w:r>
      <w:r w:rsidR="006307C5" w:rsidRPr="00CA3A48">
        <w:rPr>
          <w:rFonts w:ascii="Times New Roman" w:hAnsi="Times New Roman" w:cs="Times New Roman"/>
          <w:sz w:val="27"/>
          <w:szCs w:val="27"/>
        </w:rPr>
        <w:t xml:space="preserve"> на основании информации из ГИС «Государственный заказ» формирует соглашение</w:t>
      </w:r>
      <w:r w:rsidR="00C41287" w:rsidRPr="00CA3A48">
        <w:rPr>
          <w:rFonts w:ascii="Times New Roman" w:hAnsi="Times New Roman" w:cs="Times New Roman"/>
          <w:sz w:val="27"/>
          <w:szCs w:val="27"/>
        </w:rPr>
        <w:t xml:space="preserve"> в формате </w:t>
      </w:r>
      <w:r w:rsidR="00C41287" w:rsidRPr="00CA3A48">
        <w:rPr>
          <w:rFonts w:ascii="Times New Roman" w:hAnsi="Times New Roman" w:cs="Times New Roman"/>
          <w:sz w:val="27"/>
          <w:szCs w:val="27"/>
          <w:lang w:val="en-US"/>
        </w:rPr>
        <w:t>Word</w:t>
      </w:r>
      <w:r w:rsidR="006307C5" w:rsidRPr="00CA3A48">
        <w:rPr>
          <w:rFonts w:ascii="Times New Roman" w:hAnsi="Times New Roman" w:cs="Times New Roman"/>
          <w:sz w:val="27"/>
          <w:szCs w:val="27"/>
        </w:rPr>
        <w:t xml:space="preserve"> и направляет всем участникам для подписания </w:t>
      </w:r>
      <w:r w:rsidR="00B169C1" w:rsidRPr="00CA3A48">
        <w:rPr>
          <w:rFonts w:ascii="Times New Roman" w:hAnsi="Times New Roman" w:cs="Times New Roman"/>
          <w:sz w:val="27"/>
          <w:szCs w:val="27"/>
        </w:rPr>
        <w:t>в ГИС «Государственный заказ»</w:t>
      </w:r>
      <w:r w:rsidR="00DB62C4" w:rsidRPr="00CA3A48">
        <w:rPr>
          <w:rFonts w:ascii="Times New Roman" w:hAnsi="Times New Roman" w:cs="Times New Roman"/>
          <w:sz w:val="27"/>
          <w:szCs w:val="27"/>
        </w:rPr>
        <w:t xml:space="preserve"> </w:t>
      </w:r>
      <w:r w:rsidR="0007184D" w:rsidRPr="00CA3A48">
        <w:rPr>
          <w:rFonts w:ascii="Times New Roman" w:hAnsi="Times New Roman" w:cs="Times New Roman"/>
          <w:sz w:val="27"/>
          <w:szCs w:val="27"/>
        </w:rPr>
        <w:t>э</w:t>
      </w:r>
      <w:r w:rsidR="00DB62C4" w:rsidRPr="00CA3A48">
        <w:rPr>
          <w:rFonts w:ascii="Times New Roman" w:hAnsi="Times New Roman" w:cs="Times New Roman"/>
          <w:sz w:val="27"/>
          <w:szCs w:val="27"/>
        </w:rPr>
        <w:t>лектронную форму соглашения о совместных закупках в ГИС «Государственный заказ»</w:t>
      </w:r>
      <w:r w:rsidR="0007184D" w:rsidRPr="00CA3A48">
        <w:rPr>
          <w:rFonts w:ascii="Times New Roman" w:hAnsi="Times New Roman" w:cs="Times New Roman"/>
          <w:sz w:val="27"/>
          <w:szCs w:val="27"/>
        </w:rPr>
        <w:t xml:space="preserve"> и</w:t>
      </w:r>
      <w:r w:rsidR="00C41287" w:rsidRPr="00CA3A48">
        <w:rPr>
          <w:rFonts w:ascii="Times New Roman" w:hAnsi="Times New Roman" w:cs="Times New Roman"/>
          <w:sz w:val="27"/>
          <w:szCs w:val="27"/>
        </w:rPr>
        <w:t xml:space="preserve"> </w:t>
      </w:r>
      <w:r w:rsidR="0007184D" w:rsidRPr="00CA3A48">
        <w:rPr>
          <w:rFonts w:ascii="Times New Roman" w:hAnsi="Times New Roman" w:cs="Times New Roman"/>
          <w:sz w:val="27"/>
          <w:szCs w:val="27"/>
        </w:rPr>
        <w:t>п</w:t>
      </w:r>
      <w:r w:rsidR="00B169C1" w:rsidRPr="00CA3A48">
        <w:rPr>
          <w:rFonts w:ascii="Times New Roman" w:hAnsi="Times New Roman" w:cs="Times New Roman"/>
          <w:sz w:val="27"/>
          <w:szCs w:val="27"/>
        </w:rPr>
        <w:t>риложенные файлы вложения:</w:t>
      </w:r>
    </w:p>
    <w:p w:rsidR="00B169C1" w:rsidRPr="00CA3A48" w:rsidRDefault="00B169C1" w:rsidP="005A6A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A48">
        <w:rPr>
          <w:rFonts w:ascii="Times New Roman" w:hAnsi="Times New Roman" w:cs="Times New Roman"/>
          <w:sz w:val="27"/>
          <w:szCs w:val="27"/>
        </w:rPr>
        <w:t xml:space="preserve">Соглашение </w:t>
      </w:r>
    </w:p>
    <w:p w:rsidR="00B169C1" w:rsidRPr="00CA3A48" w:rsidRDefault="00B169C1" w:rsidP="005A6A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A48">
        <w:rPr>
          <w:rFonts w:ascii="Times New Roman" w:hAnsi="Times New Roman" w:cs="Times New Roman"/>
          <w:sz w:val="27"/>
          <w:szCs w:val="27"/>
        </w:rPr>
        <w:t>Техническое задание</w:t>
      </w:r>
      <w:r w:rsidR="00AD0C30" w:rsidRPr="00CA3A4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169C1" w:rsidRPr="00CA3A48" w:rsidRDefault="00B169C1" w:rsidP="005A6A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A48">
        <w:rPr>
          <w:rFonts w:ascii="Times New Roman" w:hAnsi="Times New Roman" w:cs="Times New Roman"/>
          <w:sz w:val="27"/>
          <w:szCs w:val="27"/>
        </w:rPr>
        <w:t>Проект контракта</w:t>
      </w:r>
    </w:p>
    <w:p w:rsidR="00B169C1" w:rsidRPr="00CA3A48" w:rsidRDefault="00B169C1" w:rsidP="005A6A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A48">
        <w:rPr>
          <w:rFonts w:ascii="Times New Roman" w:hAnsi="Times New Roman" w:cs="Times New Roman"/>
          <w:sz w:val="27"/>
          <w:szCs w:val="27"/>
        </w:rPr>
        <w:t>Расчет НМЦК</w:t>
      </w:r>
      <w:r w:rsidR="00AD0C30" w:rsidRPr="00CA3A48">
        <w:rPr>
          <w:rFonts w:ascii="Times New Roman" w:hAnsi="Times New Roman" w:cs="Times New Roman"/>
          <w:sz w:val="27"/>
          <w:szCs w:val="27"/>
        </w:rPr>
        <w:t xml:space="preserve"> (сводный, в разрезе заказчиков)</w:t>
      </w:r>
    </w:p>
    <w:p w:rsidR="00C41287" w:rsidRPr="00CA3A48" w:rsidRDefault="00C41287" w:rsidP="005A6A54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96554" w:rsidRPr="00CA3A48" w:rsidRDefault="007C452C" w:rsidP="00CD13E4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CA3A48">
        <w:rPr>
          <w:rFonts w:ascii="Times New Roman" w:hAnsi="Times New Roman" w:cs="Times New Roman"/>
          <w:b/>
          <w:sz w:val="27"/>
          <w:szCs w:val="27"/>
        </w:rPr>
        <w:t>Этап 4</w:t>
      </w:r>
      <w:r w:rsidR="006307C5" w:rsidRPr="00CA3A48">
        <w:rPr>
          <w:rFonts w:ascii="Times New Roman" w:hAnsi="Times New Roman" w:cs="Times New Roman"/>
          <w:b/>
          <w:sz w:val="27"/>
          <w:szCs w:val="27"/>
        </w:rPr>
        <w:t>:</w:t>
      </w:r>
      <w:r w:rsidR="005C1DD0" w:rsidRPr="00CA3A48">
        <w:rPr>
          <w:rFonts w:ascii="Times New Roman" w:hAnsi="Times New Roman" w:cs="Times New Roman"/>
          <w:sz w:val="27"/>
          <w:szCs w:val="27"/>
        </w:rPr>
        <w:t xml:space="preserve"> </w:t>
      </w:r>
      <w:r w:rsidR="005C1DD0" w:rsidRPr="00CA3A48">
        <w:rPr>
          <w:rFonts w:ascii="Times New Roman" w:hAnsi="Times New Roman" w:cs="Times New Roman"/>
          <w:b/>
          <w:sz w:val="27"/>
          <w:szCs w:val="27"/>
        </w:rPr>
        <w:t xml:space="preserve">Участники совместной закупки подписывают </w:t>
      </w:r>
      <w:proofErr w:type="spellStart"/>
      <w:r w:rsidR="005C1DD0" w:rsidRPr="00CA3A48">
        <w:rPr>
          <w:rFonts w:ascii="Times New Roman" w:hAnsi="Times New Roman" w:cs="Times New Roman"/>
          <w:b/>
          <w:sz w:val="27"/>
          <w:szCs w:val="27"/>
        </w:rPr>
        <w:t>соглашения</w:t>
      </w:r>
      <w:r w:rsidR="00196554" w:rsidRPr="00CA3A48">
        <w:rPr>
          <w:rFonts w:ascii="Times New Roman" w:hAnsi="Times New Roman" w:cs="Times New Roman"/>
          <w:sz w:val="27"/>
          <w:szCs w:val="27"/>
        </w:rPr>
        <w:t>Для</w:t>
      </w:r>
      <w:proofErr w:type="spellEnd"/>
      <w:r w:rsidR="00196554" w:rsidRPr="00CA3A48">
        <w:rPr>
          <w:rFonts w:ascii="Times New Roman" w:hAnsi="Times New Roman" w:cs="Times New Roman"/>
          <w:sz w:val="27"/>
          <w:szCs w:val="27"/>
        </w:rPr>
        <w:t xml:space="preserve"> лиц, ответственных за подписани</w:t>
      </w:r>
      <w:r w:rsidR="00B03707" w:rsidRPr="00CA3A48">
        <w:rPr>
          <w:rFonts w:ascii="Times New Roman" w:hAnsi="Times New Roman" w:cs="Times New Roman"/>
          <w:sz w:val="27"/>
          <w:szCs w:val="27"/>
        </w:rPr>
        <w:t>е</w:t>
      </w:r>
      <w:r w:rsidR="00196554" w:rsidRPr="00CA3A48">
        <w:rPr>
          <w:rFonts w:ascii="Times New Roman" w:hAnsi="Times New Roman" w:cs="Times New Roman"/>
          <w:sz w:val="27"/>
          <w:szCs w:val="27"/>
        </w:rPr>
        <w:t xml:space="preserve"> соглашения о совместных закупках  </w:t>
      </w:r>
      <w:r w:rsidR="00B03707" w:rsidRPr="00CA3A48">
        <w:rPr>
          <w:rFonts w:ascii="Times New Roman" w:hAnsi="Times New Roman" w:cs="Times New Roman"/>
          <w:sz w:val="27"/>
          <w:szCs w:val="27"/>
        </w:rPr>
        <w:t xml:space="preserve">каждого </w:t>
      </w:r>
      <w:r w:rsidR="00196554" w:rsidRPr="00CA3A48">
        <w:rPr>
          <w:rFonts w:ascii="Times New Roman" w:hAnsi="Times New Roman" w:cs="Times New Roman"/>
          <w:sz w:val="27"/>
          <w:szCs w:val="27"/>
        </w:rPr>
        <w:t>участник</w:t>
      </w:r>
      <w:r w:rsidR="00B03707" w:rsidRPr="00CA3A48">
        <w:rPr>
          <w:rFonts w:ascii="Times New Roman" w:hAnsi="Times New Roman" w:cs="Times New Roman"/>
          <w:sz w:val="27"/>
          <w:szCs w:val="27"/>
        </w:rPr>
        <w:t>а</w:t>
      </w:r>
      <w:r w:rsidR="00196554" w:rsidRPr="00CA3A48">
        <w:rPr>
          <w:rFonts w:ascii="Times New Roman" w:hAnsi="Times New Roman" w:cs="Times New Roman"/>
          <w:sz w:val="27"/>
          <w:szCs w:val="27"/>
        </w:rPr>
        <w:t xml:space="preserve"> совместных закупок в личном кабинете ГИС «Государственный заказ»</w:t>
      </w:r>
      <w:r w:rsidR="00560394" w:rsidRPr="00CA3A48">
        <w:rPr>
          <w:rFonts w:ascii="Times New Roman" w:hAnsi="Times New Roman" w:cs="Times New Roman"/>
          <w:sz w:val="27"/>
          <w:szCs w:val="27"/>
        </w:rPr>
        <w:t>,</w:t>
      </w:r>
      <w:r w:rsidR="00196554" w:rsidRPr="00CA3A48">
        <w:rPr>
          <w:rFonts w:ascii="Times New Roman" w:hAnsi="Times New Roman" w:cs="Times New Roman"/>
          <w:sz w:val="27"/>
          <w:szCs w:val="27"/>
        </w:rPr>
        <w:t xml:space="preserve"> </w:t>
      </w:r>
      <w:r w:rsidR="00560394" w:rsidRPr="00CA3A48">
        <w:rPr>
          <w:rFonts w:ascii="Times New Roman" w:hAnsi="Times New Roman" w:cs="Times New Roman"/>
          <w:sz w:val="27"/>
          <w:szCs w:val="27"/>
        </w:rPr>
        <w:t xml:space="preserve">на стартовой странице </w:t>
      </w:r>
      <w:r w:rsidR="00196554" w:rsidRPr="00CA3A48">
        <w:rPr>
          <w:rFonts w:ascii="Times New Roman" w:hAnsi="Times New Roman" w:cs="Times New Roman"/>
          <w:sz w:val="27"/>
          <w:szCs w:val="27"/>
        </w:rPr>
        <w:t>появится задача</w:t>
      </w:r>
      <w:r w:rsidR="00560394" w:rsidRPr="00CA3A48">
        <w:rPr>
          <w:rFonts w:ascii="Times New Roman" w:hAnsi="Times New Roman" w:cs="Times New Roman"/>
          <w:sz w:val="27"/>
          <w:szCs w:val="27"/>
        </w:rPr>
        <w:t>:</w:t>
      </w:r>
      <w:r w:rsidR="00196554" w:rsidRPr="00CA3A48">
        <w:rPr>
          <w:rFonts w:ascii="Times New Roman" w:hAnsi="Times New Roman" w:cs="Times New Roman"/>
          <w:sz w:val="27"/>
          <w:szCs w:val="27"/>
        </w:rPr>
        <w:t xml:space="preserve"> </w:t>
      </w:r>
      <w:r w:rsidR="00560394" w:rsidRPr="00CA3A48">
        <w:rPr>
          <w:rFonts w:ascii="Times New Roman" w:hAnsi="Times New Roman" w:cs="Times New Roman"/>
          <w:sz w:val="27"/>
          <w:szCs w:val="27"/>
        </w:rPr>
        <w:t xml:space="preserve">«Подписать соглашение о совместной закупке». Необходимо открыть </w:t>
      </w:r>
      <w:r w:rsidR="00B03707" w:rsidRPr="00CA3A48">
        <w:rPr>
          <w:rFonts w:ascii="Times New Roman" w:hAnsi="Times New Roman" w:cs="Times New Roman"/>
          <w:sz w:val="27"/>
          <w:szCs w:val="27"/>
        </w:rPr>
        <w:t xml:space="preserve">интерфейс </w:t>
      </w:r>
      <w:r w:rsidR="00560394" w:rsidRPr="00CA3A48">
        <w:rPr>
          <w:rFonts w:ascii="Times New Roman" w:hAnsi="Times New Roman" w:cs="Times New Roman"/>
          <w:sz w:val="27"/>
          <w:szCs w:val="27"/>
        </w:rPr>
        <w:t>соглашени</w:t>
      </w:r>
      <w:r w:rsidR="00B03707" w:rsidRPr="00CA3A48">
        <w:rPr>
          <w:rFonts w:ascii="Times New Roman" w:hAnsi="Times New Roman" w:cs="Times New Roman"/>
          <w:sz w:val="27"/>
          <w:szCs w:val="27"/>
        </w:rPr>
        <w:t>я</w:t>
      </w:r>
      <w:r w:rsidR="00560394" w:rsidRPr="00CA3A48">
        <w:rPr>
          <w:rFonts w:ascii="Times New Roman" w:hAnsi="Times New Roman" w:cs="Times New Roman"/>
          <w:sz w:val="27"/>
          <w:szCs w:val="27"/>
        </w:rPr>
        <w:t xml:space="preserve"> и сначала подписать файлы вложения, </w:t>
      </w:r>
      <w:r w:rsidR="00B03707" w:rsidRPr="00CA3A48">
        <w:rPr>
          <w:rFonts w:ascii="Times New Roman" w:hAnsi="Times New Roman" w:cs="Times New Roman"/>
          <w:sz w:val="27"/>
          <w:szCs w:val="27"/>
        </w:rPr>
        <w:t xml:space="preserve">а </w:t>
      </w:r>
      <w:r w:rsidR="00560394" w:rsidRPr="00CA3A48">
        <w:rPr>
          <w:rFonts w:ascii="Times New Roman" w:hAnsi="Times New Roman" w:cs="Times New Roman"/>
          <w:sz w:val="27"/>
          <w:szCs w:val="27"/>
        </w:rPr>
        <w:t>затем саму электронную форму соглашения о</w:t>
      </w:r>
      <w:r w:rsidR="00196554" w:rsidRPr="00CA3A48">
        <w:rPr>
          <w:rFonts w:ascii="Times New Roman" w:hAnsi="Times New Roman" w:cs="Times New Roman"/>
          <w:sz w:val="27"/>
          <w:szCs w:val="27"/>
        </w:rPr>
        <w:t xml:space="preserve"> совместной закупк</w:t>
      </w:r>
      <w:r w:rsidR="00560394" w:rsidRPr="00CA3A48">
        <w:rPr>
          <w:rFonts w:ascii="Times New Roman" w:hAnsi="Times New Roman" w:cs="Times New Roman"/>
          <w:sz w:val="27"/>
          <w:szCs w:val="27"/>
        </w:rPr>
        <w:t>е.</w:t>
      </w:r>
    </w:p>
    <w:p w:rsidR="00560394" w:rsidRPr="00CA3A48" w:rsidRDefault="00560394" w:rsidP="00560394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1DD0" w:rsidRPr="00CA3A48" w:rsidRDefault="00560394" w:rsidP="00560394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A3A48">
        <w:rPr>
          <w:rFonts w:ascii="Times New Roman" w:hAnsi="Times New Roman" w:cs="Times New Roman"/>
          <w:b/>
          <w:sz w:val="27"/>
          <w:szCs w:val="27"/>
        </w:rPr>
        <w:lastRenderedPageBreak/>
        <w:t>Этап 5:</w:t>
      </w:r>
      <w:r w:rsidR="005C1DD0" w:rsidRPr="00CA3A48">
        <w:rPr>
          <w:rFonts w:ascii="Times New Roman" w:hAnsi="Times New Roman" w:cs="Times New Roman"/>
          <w:sz w:val="27"/>
          <w:szCs w:val="27"/>
        </w:rPr>
        <w:t xml:space="preserve"> </w:t>
      </w:r>
      <w:r w:rsidR="005C1DD0" w:rsidRPr="00CA3A48">
        <w:rPr>
          <w:rFonts w:ascii="Times New Roman" w:hAnsi="Times New Roman" w:cs="Times New Roman"/>
          <w:b/>
          <w:sz w:val="27"/>
          <w:szCs w:val="27"/>
        </w:rPr>
        <w:t>Формирование закупки на основании соглашения о совместной закупке</w:t>
      </w:r>
    </w:p>
    <w:p w:rsidR="0007184D" w:rsidRPr="00CA3A48" w:rsidRDefault="00FC01AC" w:rsidP="0007184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A48">
        <w:rPr>
          <w:rFonts w:ascii="Times New Roman" w:hAnsi="Times New Roman" w:cs="Times New Roman"/>
          <w:sz w:val="27"/>
          <w:szCs w:val="27"/>
        </w:rPr>
        <w:t>Организатор совместной закупки</w:t>
      </w:r>
      <w:r w:rsidR="006307C5" w:rsidRPr="00CA3A48">
        <w:rPr>
          <w:rFonts w:ascii="Times New Roman" w:hAnsi="Times New Roman" w:cs="Times New Roman"/>
          <w:sz w:val="27"/>
          <w:szCs w:val="27"/>
        </w:rPr>
        <w:t xml:space="preserve"> в системе на основании соглашения </w:t>
      </w:r>
      <w:r w:rsidR="00EE30D0" w:rsidRPr="00CA3A48">
        <w:rPr>
          <w:rFonts w:ascii="Times New Roman" w:hAnsi="Times New Roman" w:cs="Times New Roman"/>
          <w:sz w:val="27"/>
          <w:szCs w:val="27"/>
        </w:rPr>
        <w:t xml:space="preserve">о проведении совместной закупки </w:t>
      </w:r>
      <w:r w:rsidR="006307C5" w:rsidRPr="00CA3A48">
        <w:rPr>
          <w:rFonts w:ascii="Times New Roman" w:hAnsi="Times New Roman" w:cs="Times New Roman"/>
          <w:sz w:val="27"/>
          <w:szCs w:val="27"/>
        </w:rPr>
        <w:t>формирует закупку</w:t>
      </w:r>
      <w:r w:rsidR="005A6A54" w:rsidRPr="00CA3A48">
        <w:rPr>
          <w:rFonts w:ascii="Times New Roman" w:hAnsi="Times New Roman" w:cs="Times New Roman"/>
          <w:sz w:val="27"/>
          <w:szCs w:val="27"/>
        </w:rPr>
        <w:t xml:space="preserve"> (операция «Формирование закупки»)</w:t>
      </w:r>
      <w:r w:rsidR="006307C5" w:rsidRPr="00CA3A48">
        <w:rPr>
          <w:rFonts w:ascii="Times New Roman" w:hAnsi="Times New Roman" w:cs="Times New Roman"/>
          <w:sz w:val="27"/>
          <w:szCs w:val="27"/>
        </w:rPr>
        <w:t>.</w:t>
      </w:r>
    </w:p>
    <w:p w:rsidR="00AD0C30" w:rsidRPr="00CA3A48" w:rsidRDefault="00AD0C30" w:rsidP="005A6A54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A3A48">
        <w:rPr>
          <w:rFonts w:ascii="Times New Roman" w:hAnsi="Times New Roman" w:cs="Times New Roman"/>
          <w:b/>
          <w:sz w:val="27"/>
          <w:szCs w:val="27"/>
        </w:rPr>
        <w:t>Этап 6:</w:t>
      </w:r>
      <w:r w:rsidR="00625205">
        <w:rPr>
          <w:rFonts w:ascii="Times New Roman" w:hAnsi="Times New Roman" w:cs="Times New Roman"/>
          <w:b/>
          <w:sz w:val="27"/>
          <w:szCs w:val="27"/>
        </w:rPr>
        <w:t>Мониторинг закупки, публикация закупки</w:t>
      </w:r>
    </w:p>
    <w:p w:rsidR="000D4997" w:rsidRPr="00CA3A48" w:rsidRDefault="0034445B" w:rsidP="005A6A5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A48">
        <w:rPr>
          <w:rFonts w:ascii="Times New Roman" w:hAnsi="Times New Roman" w:cs="Times New Roman"/>
          <w:sz w:val="27"/>
          <w:szCs w:val="27"/>
        </w:rPr>
        <w:t>Организатор совместной закупки</w:t>
      </w:r>
      <w:r w:rsidR="005C1DD0" w:rsidRPr="00CA3A48">
        <w:rPr>
          <w:rFonts w:ascii="Times New Roman" w:hAnsi="Times New Roman" w:cs="Times New Roman"/>
          <w:sz w:val="27"/>
          <w:szCs w:val="27"/>
        </w:rPr>
        <w:t xml:space="preserve"> проводит м</w:t>
      </w:r>
      <w:r w:rsidR="00E938D0" w:rsidRPr="00CA3A48">
        <w:rPr>
          <w:rFonts w:ascii="Times New Roman" w:hAnsi="Times New Roman" w:cs="Times New Roman"/>
          <w:sz w:val="27"/>
          <w:szCs w:val="27"/>
        </w:rPr>
        <w:t>ониторинг</w:t>
      </w:r>
      <w:r w:rsidR="005C1DD0" w:rsidRPr="00CA3A48">
        <w:rPr>
          <w:rFonts w:ascii="Times New Roman" w:hAnsi="Times New Roman" w:cs="Times New Roman"/>
          <w:sz w:val="27"/>
          <w:szCs w:val="27"/>
        </w:rPr>
        <w:t xml:space="preserve"> и публикацию</w:t>
      </w:r>
      <w:r w:rsidR="00E938D0" w:rsidRPr="00CA3A48">
        <w:rPr>
          <w:rFonts w:ascii="Times New Roman" w:hAnsi="Times New Roman" w:cs="Times New Roman"/>
          <w:sz w:val="27"/>
          <w:szCs w:val="27"/>
        </w:rPr>
        <w:t xml:space="preserve"> </w:t>
      </w:r>
      <w:r w:rsidR="00804B94" w:rsidRPr="00CA3A48">
        <w:rPr>
          <w:rFonts w:ascii="Times New Roman" w:hAnsi="Times New Roman" w:cs="Times New Roman"/>
          <w:sz w:val="27"/>
          <w:szCs w:val="27"/>
        </w:rPr>
        <w:t xml:space="preserve">совместной </w:t>
      </w:r>
      <w:r w:rsidR="00E938D0" w:rsidRPr="00CA3A48">
        <w:rPr>
          <w:rFonts w:ascii="Times New Roman" w:hAnsi="Times New Roman" w:cs="Times New Roman"/>
          <w:sz w:val="27"/>
          <w:szCs w:val="27"/>
        </w:rPr>
        <w:t>закупки</w:t>
      </w:r>
      <w:r w:rsidR="00804B94" w:rsidRPr="00CA3A48">
        <w:rPr>
          <w:rFonts w:ascii="Times New Roman" w:hAnsi="Times New Roman" w:cs="Times New Roman"/>
          <w:sz w:val="27"/>
          <w:szCs w:val="27"/>
        </w:rPr>
        <w:t>.</w:t>
      </w:r>
    </w:p>
    <w:p w:rsidR="00E938D0" w:rsidRPr="00CA3A48" w:rsidRDefault="00E938D0" w:rsidP="00E938D0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CA3A48">
        <w:rPr>
          <w:rFonts w:ascii="Times New Roman" w:hAnsi="Times New Roman" w:cs="Times New Roman"/>
          <w:b/>
          <w:sz w:val="27"/>
          <w:szCs w:val="27"/>
        </w:rPr>
        <w:t>Этап 7:</w:t>
      </w:r>
      <w:r w:rsidR="00625205">
        <w:rPr>
          <w:rFonts w:ascii="Times New Roman" w:hAnsi="Times New Roman" w:cs="Times New Roman"/>
          <w:b/>
          <w:sz w:val="27"/>
          <w:szCs w:val="27"/>
        </w:rPr>
        <w:t xml:space="preserve"> Формирование сведений о контракте</w:t>
      </w:r>
    </w:p>
    <w:p w:rsidR="00E938D0" w:rsidRPr="00CA3A48" w:rsidRDefault="00E938D0" w:rsidP="00E938D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A48">
        <w:rPr>
          <w:rFonts w:ascii="Times New Roman" w:hAnsi="Times New Roman" w:cs="Times New Roman"/>
          <w:sz w:val="27"/>
          <w:szCs w:val="27"/>
        </w:rPr>
        <w:t xml:space="preserve">Формирование сведений о контракте по итогам совместной закупки осуществляется каждый </w:t>
      </w:r>
      <w:r w:rsidR="00804B94" w:rsidRPr="00CA3A48">
        <w:rPr>
          <w:rFonts w:ascii="Times New Roman" w:hAnsi="Times New Roman" w:cs="Times New Roman"/>
          <w:sz w:val="27"/>
          <w:szCs w:val="27"/>
        </w:rPr>
        <w:t xml:space="preserve">заказчик - </w:t>
      </w:r>
      <w:r w:rsidR="00EE4EB8" w:rsidRPr="00CA3A48">
        <w:rPr>
          <w:rFonts w:ascii="Times New Roman" w:hAnsi="Times New Roman" w:cs="Times New Roman"/>
          <w:sz w:val="27"/>
          <w:szCs w:val="27"/>
        </w:rPr>
        <w:t>участник совместной закупки</w:t>
      </w:r>
      <w:r w:rsidRPr="00CA3A48">
        <w:rPr>
          <w:rFonts w:ascii="Times New Roman" w:hAnsi="Times New Roman" w:cs="Times New Roman"/>
          <w:sz w:val="27"/>
          <w:szCs w:val="27"/>
        </w:rPr>
        <w:t xml:space="preserve"> с помощью операции «Формирование сведений о контракте на основании итогового протокола» интерфейса «Протоколы». </w:t>
      </w:r>
    </w:p>
    <w:p w:rsidR="00AD0C30" w:rsidRPr="00CA3A48" w:rsidRDefault="00AD0C30" w:rsidP="005A6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B8" w:rsidRPr="00CA3A48" w:rsidRDefault="00EE4EB8" w:rsidP="005A6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425" w:rsidRPr="00CA3A48" w:rsidRDefault="00703425" w:rsidP="00E51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3425" w:rsidRPr="00CA3A48" w:rsidSect="00CA3A4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D734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73F70FDC"/>
    <w:multiLevelType w:val="hybridMultilevel"/>
    <w:tmpl w:val="C5FC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B1"/>
    <w:rsid w:val="00000F76"/>
    <w:rsid w:val="00054A99"/>
    <w:rsid w:val="0007184D"/>
    <w:rsid w:val="000B7928"/>
    <w:rsid w:val="000C357B"/>
    <w:rsid w:val="000D4997"/>
    <w:rsid w:val="000E13F5"/>
    <w:rsid w:val="000E4373"/>
    <w:rsid w:val="00121DF5"/>
    <w:rsid w:val="00146EE2"/>
    <w:rsid w:val="00163E83"/>
    <w:rsid w:val="001769B7"/>
    <w:rsid w:val="001912D8"/>
    <w:rsid w:val="00196554"/>
    <w:rsid w:val="001D5C0C"/>
    <w:rsid w:val="00213F97"/>
    <w:rsid w:val="00215935"/>
    <w:rsid w:val="002754FE"/>
    <w:rsid w:val="0034445B"/>
    <w:rsid w:val="00373523"/>
    <w:rsid w:val="003B4538"/>
    <w:rsid w:val="003C69A9"/>
    <w:rsid w:val="00435A43"/>
    <w:rsid w:val="00450EFA"/>
    <w:rsid w:val="00486DE4"/>
    <w:rsid w:val="004B7B36"/>
    <w:rsid w:val="00504013"/>
    <w:rsid w:val="00545F25"/>
    <w:rsid w:val="00560394"/>
    <w:rsid w:val="005757D0"/>
    <w:rsid w:val="005A6A54"/>
    <w:rsid w:val="005C1DD0"/>
    <w:rsid w:val="00610C7C"/>
    <w:rsid w:val="0061405A"/>
    <w:rsid w:val="00625205"/>
    <w:rsid w:val="006307C5"/>
    <w:rsid w:val="006768AB"/>
    <w:rsid w:val="006A2892"/>
    <w:rsid w:val="006D0336"/>
    <w:rsid w:val="00703425"/>
    <w:rsid w:val="00751DE7"/>
    <w:rsid w:val="007C452C"/>
    <w:rsid w:val="007E371E"/>
    <w:rsid w:val="00804B94"/>
    <w:rsid w:val="00815427"/>
    <w:rsid w:val="008273B7"/>
    <w:rsid w:val="00830555"/>
    <w:rsid w:val="00836C6C"/>
    <w:rsid w:val="0085058D"/>
    <w:rsid w:val="00851221"/>
    <w:rsid w:val="008E4831"/>
    <w:rsid w:val="008F5D14"/>
    <w:rsid w:val="00937B28"/>
    <w:rsid w:val="009713BA"/>
    <w:rsid w:val="009A6F6D"/>
    <w:rsid w:val="009D3A49"/>
    <w:rsid w:val="00AD0C30"/>
    <w:rsid w:val="00AF52E7"/>
    <w:rsid w:val="00AF6E5E"/>
    <w:rsid w:val="00B03069"/>
    <w:rsid w:val="00B03707"/>
    <w:rsid w:val="00B169C1"/>
    <w:rsid w:val="00B364FB"/>
    <w:rsid w:val="00B92D35"/>
    <w:rsid w:val="00C07A3A"/>
    <w:rsid w:val="00C36B15"/>
    <w:rsid w:val="00C41287"/>
    <w:rsid w:val="00C701E5"/>
    <w:rsid w:val="00C7120D"/>
    <w:rsid w:val="00CA3A48"/>
    <w:rsid w:val="00CD13E4"/>
    <w:rsid w:val="00CF264B"/>
    <w:rsid w:val="00D303BC"/>
    <w:rsid w:val="00D709FF"/>
    <w:rsid w:val="00D756F3"/>
    <w:rsid w:val="00DB62C4"/>
    <w:rsid w:val="00DD65B1"/>
    <w:rsid w:val="00E001EC"/>
    <w:rsid w:val="00E4277A"/>
    <w:rsid w:val="00E5118F"/>
    <w:rsid w:val="00E938D0"/>
    <w:rsid w:val="00EA1F9C"/>
    <w:rsid w:val="00EA3BFB"/>
    <w:rsid w:val="00EC70C5"/>
    <w:rsid w:val="00EE30D0"/>
    <w:rsid w:val="00EE4EB8"/>
    <w:rsid w:val="00F069E4"/>
    <w:rsid w:val="00F1461B"/>
    <w:rsid w:val="00F20E8E"/>
    <w:rsid w:val="00F21C95"/>
    <w:rsid w:val="00F22DEC"/>
    <w:rsid w:val="00F9741B"/>
    <w:rsid w:val="00F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8D0"/>
    <w:pPr>
      <w:keepNext/>
      <w:keepLines/>
      <w:numPr>
        <w:numId w:val="2"/>
      </w:numPr>
      <w:tabs>
        <w:tab w:val="left" w:pos="357"/>
      </w:tabs>
      <w:spacing w:before="240" w:after="24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38D0"/>
    <w:pPr>
      <w:keepNext/>
      <w:numPr>
        <w:ilvl w:val="1"/>
        <w:numId w:val="2"/>
      </w:numPr>
      <w:spacing w:before="240" w:after="240" w:line="36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38D0"/>
    <w:pPr>
      <w:keepLines/>
      <w:numPr>
        <w:ilvl w:val="2"/>
        <w:numId w:val="2"/>
      </w:numPr>
      <w:tabs>
        <w:tab w:val="left" w:pos="357"/>
      </w:tabs>
      <w:spacing w:before="240" w:after="240" w:line="360" w:lineRule="auto"/>
      <w:contextualSpacing/>
      <w:jc w:val="both"/>
      <w:outlineLvl w:val="2"/>
    </w:pPr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938D0"/>
    <w:pPr>
      <w:keepNext/>
      <w:keepLines/>
      <w:numPr>
        <w:ilvl w:val="3"/>
        <w:numId w:val="2"/>
      </w:numPr>
      <w:spacing w:before="240" w:after="240" w:line="360" w:lineRule="auto"/>
      <w:contextualSpacing/>
      <w:jc w:val="both"/>
      <w:outlineLvl w:val="3"/>
    </w:pPr>
    <w:rPr>
      <w:rFonts w:ascii="Times New Roman" w:eastAsiaTheme="majorEastAsia" w:hAnsi="Times New Roman" w:cstheme="majorBidi"/>
      <w:bCs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rsid w:val="00E938D0"/>
    <w:pPr>
      <w:keepNext/>
      <w:keepLines/>
      <w:numPr>
        <w:ilvl w:val="4"/>
        <w:numId w:val="2"/>
      </w:numPr>
      <w:spacing w:before="200" w:after="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8D0"/>
    <w:pPr>
      <w:keepNext/>
      <w:keepLines/>
      <w:numPr>
        <w:ilvl w:val="5"/>
        <w:numId w:val="2"/>
      </w:numPr>
      <w:spacing w:before="20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8D0"/>
    <w:pPr>
      <w:keepNext/>
      <w:keepLines/>
      <w:numPr>
        <w:ilvl w:val="6"/>
        <w:numId w:val="2"/>
      </w:numPr>
      <w:spacing w:before="20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8D0"/>
    <w:pPr>
      <w:keepNext/>
      <w:keepLines/>
      <w:numPr>
        <w:ilvl w:val="7"/>
        <w:numId w:val="2"/>
      </w:numPr>
      <w:spacing w:before="20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8D0"/>
    <w:pPr>
      <w:keepNext/>
      <w:keepLines/>
      <w:numPr>
        <w:ilvl w:val="8"/>
        <w:numId w:val="2"/>
      </w:numPr>
      <w:spacing w:before="20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A5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45F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5F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45F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5F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5F25"/>
    <w:rPr>
      <w:b/>
      <w:bCs/>
      <w:sz w:val="20"/>
      <w:szCs w:val="20"/>
    </w:rPr>
  </w:style>
  <w:style w:type="character" w:customStyle="1" w:styleId="input-group">
    <w:name w:val="input-group"/>
    <w:basedOn w:val="a0"/>
    <w:rsid w:val="00D709FF"/>
  </w:style>
  <w:style w:type="character" w:customStyle="1" w:styleId="input-group-btn">
    <w:name w:val="input-group-btn"/>
    <w:basedOn w:val="a0"/>
    <w:rsid w:val="00D709FF"/>
  </w:style>
  <w:style w:type="character" w:styleId="aa">
    <w:name w:val="Hyperlink"/>
    <w:basedOn w:val="a0"/>
    <w:uiPriority w:val="99"/>
    <w:semiHidden/>
    <w:unhideWhenUsed/>
    <w:rsid w:val="00B364FB"/>
    <w:rPr>
      <w:strike w:val="0"/>
      <w:dstrike w:val="0"/>
      <w:color w:val="3173B5"/>
      <w:u w:val="none"/>
      <w:effect w:val="none"/>
      <w:shd w:val="clear" w:color="auto" w:fill="auto"/>
    </w:rPr>
  </w:style>
  <w:style w:type="character" w:customStyle="1" w:styleId="wikiexternallink1">
    <w:name w:val="wikiexternallink1"/>
    <w:basedOn w:val="a0"/>
    <w:rsid w:val="00B364FB"/>
    <w:rPr>
      <w:shd w:val="clear" w:color="auto" w:fill="auto"/>
    </w:rPr>
  </w:style>
  <w:style w:type="table" w:styleId="ab">
    <w:name w:val="Table Grid"/>
    <w:basedOn w:val="a1"/>
    <w:uiPriority w:val="59"/>
    <w:rsid w:val="007C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965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38D0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38D0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38D0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8D0"/>
    <w:rPr>
      <w:rFonts w:ascii="Times New Roman" w:eastAsiaTheme="majorEastAsia" w:hAnsi="Times New Roman" w:cstheme="majorBidi"/>
      <w:bCs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38D0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938D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38D0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938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938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8D0"/>
    <w:pPr>
      <w:keepNext/>
      <w:keepLines/>
      <w:numPr>
        <w:numId w:val="2"/>
      </w:numPr>
      <w:tabs>
        <w:tab w:val="left" w:pos="357"/>
      </w:tabs>
      <w:spacing w:before="240" w:after="24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38D0"/>
    <w:pPr>
      <w:keepNext/>
      <w:numPr>
        <w:ilvl w:val="1"/>
        <w:numId w:val="2"/>
      </w:numPr>
      <w:spacing w:before="240" w:after="240" w:line="36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38D0"/>
    <w:pPr>
      <w:keepLines/>
      <w:numPr>
        <w:ilvl w:val="2"/>
        <w:numId w:val="2"/>
      </w:numPr>
      <w:tabs>
        <w:tab w:val="left" w:pos="357"/>
      </w:tabs>
      <w:spacing w:before="240" w:after="240" w:line="360" w:lineRule="auto"/>
      <w:contextualSpacing/>
      <w:jc w:val="both"/>
      <w:outlineLvl w:val="2"/>
    </w:pPr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938D0"/>
    <w:pPr>
      <w:keepNext/>
      <w:keepLines/>
      <w:numPr>
        <w:ilvl w:val="3"/>
        <w:numId w:val="2"/>
      </w:numPr>
      <w:spacing w:before="240" w:after="240" w:line="360" w:lineRule="auto"/>
      <w:contextualSpacing/>
      <w:jc w:val="both"/>
      <w:outlineLvl w:val="3"/>
    </w:pPr>
    <w:rPr>
      <w:rFonts w:ascii="Times New Roman" w:eastAsiaTheme="majorEastAsia" w:hAnsi="Times New Roman" w:cstheme="majorBidi"/>
      <w:bCs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rsid w:val="00E938D0"/>
    <w:pPr>
      <w:keepNext/>
      <w:keepLines/>
      <w:numPr>
        <w:ilvl w:val="4"/>
        <w:numId w:val="2"/>
      </w:numPr>
      <w:spacing w:before="200" w:after="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8D0"/>
    <w:pPr>
      <w:keepNext/>
      <w:keepLines/>
      <w:numPr>
        <w:ilvl w:val="5"/>
        <w:numId w:val="2"/>
      </w:numPr>
      <w:spacing w:before="20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8D0"/>
    <w:pPr>
      <w:keepNext/>
      <w:keepLines/>
      <w:numPr>
        <w:ilvl w:val="6"/>
        <w:numId w:val="2"/>
      </w:numPr>
      <w:spacing w:before="20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8D0"/>
    <w:pPr>
      <w:keepNext/>
      <w:keepLines/>
      <w:numPr>
        <w:ilvl w:val="7"/>
        <w:numId w:val="2"/>
      </w:numPr>
      <w:spacing w:before="20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8D0"/>
    <w:pPr>
      <w:keepNext/>
      <w:keepLines/>
      <w:numPr>
        <w:ilvl w:val="8"/>
        <w:numId w:val="2"/>
      </w:numPr>
      <w:spacing w:before="20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A5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45F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5F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45F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5F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5F25"/>
    <w:rPr>
      <w:b/>
      <w:bCs/>
      <w:sz w:val="20"/>
      <w:szCs w:val="20"/>
    </w:rPr>
  </w:style>
  <w:style w:type="character" w:customStyle="1" w:styleId="input-group">
    <w:name w:val="input-group"/>
    <w:basedOn w:val="a0"/>
    <w:rsid w:val="00D709FF"/>
  </w:style>
  <w:style w:type="character" w:customStyle="1" w:styleId="input-group-btn">
    <w:name w:val="input-group-btn"/>
    <w:basedOn w:val="a0"/>
    <w:rsid w:val="00D709FF"/>
  </w:style>
  <w:style w:type="character" w:styleId="aa">
    <w:name w:val="Hyperlink"/>
    <w:basedOn w:val="a0"/>
    <w:uiPriority w:val="99"/>
    <w:semiHidden/>
    <w:unhideWhenUsed/>
    <w:rsid w:val="00B364FB"/>
    <w:rPr>
      <w:strike w:val="0"/>
      <w:dstrike w:val="0"/>
      <w:color w:val="3173B5"/>
      <w:u w:val="none"/>
      <w:effect w:val="none"/>
      <w:shd w:val="clear" w:color="auto" w:fill="auto"/>
    </w:rPr>
  </w:style>
  <w:style w:type="character" w:customStyle="1" w:styleId="wikiexternallink1">
    <w:name w:val="wikiexternallink1"/>
    <w:basedOn w:val="a0"/>
    <w:rsid w:val="00B364FB"/>
    <w:rPr>
      <w:shd w:val="clear" w:color="auto" w:fill="auto"/>
    </w:rPr>
  </w:style>
  <w:style w:type="table" w:styleId="ab">
    <w:name w:val="Table Grid"/>
    <w:basedOn w:val="a1"/>
    <w:uiPriority w:val="59"/>
    <w:rsid w:val="007C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965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38D0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38D0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38D0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8D0"/>
    <w:rPr>
      <w:rFonts w:ascii="Times New Roman" w:eastAsiaTheme="majorEastAsia" w:hAnsi="Times New Roman" w:cstheme="majorBidi"/>
      <w:bCs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38D0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938D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38D0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938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938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760836935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2060742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781559853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355771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796142206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276257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415440543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566066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782765720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895584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501285696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15683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2085759744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214480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759130926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484273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2142922589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  <w:divsChild>
                        <w:div w:id="9876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4741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8" w:color="auto"/>
                                            <w:bottom w:val="none" w:sz="0" w:space="0" w:color="auto"/>
                                            <w:right w:val="none" w:sz="0" w:space="8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671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2062365655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258707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133406845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826896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851181711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2021734747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529954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650668379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511064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523132639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156996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472015284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22854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2061007423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150555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2103068492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4406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432160576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908879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2048678007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43371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910189027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4233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437801481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265922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831478095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966008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426314604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859738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023245645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722169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66997613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krista.ru/kb/2578" TargetMode="External"/><Relationship Id="rId3" Type="http://schemas.openxmlformats.org/officeDocument/2006/relationships/styles" Target="styles.xml"/><Relationship Id="rId7" Type="http://schemas.openxmlformats.org/officeDocument/2006/relationships/hyperlink" Target="https://help.krista.ru/kb/26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2D08-B3A0-47B9-BAA7-53CE73D8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Симанова Ульяна Леонидовна</dc:creator>
  <cp:lastModifiedBy>Симанова Ульяна Леонидовна</cp:lastModifiedBy>
  <cp:revision>5</cp:revision>
  <cp:lastPrinted>2019-08-14T11:17:00Z</cp:lastPrinted>
  <dcterms:created xsi:type="dcterms:W3CDTF">2019-08-14T09:53:00Z</dcterms:created>
  <dcterms:modified xsi:type="dcterms:W3CDTF">2019-10-08T06:43:00Z</dcterms:modified>
</cp:coreProperties>
</file>