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6C" w:rsidRDefault="0098636C" w:rsidP="00E36EA1">
      <w:pPr>
        <w:pStyle w:val="afb"/>
      </w:pPr>
      <w:r>
        <w:t>Содержание</w:t>
      </w:r>
    </w:p>
    <w:bookmarkStart w:id="0" w:name="_GoBack"/>
    <w:bookmarkEnd w:id="0"/>
    <w:p w:rsidR="00703238" w:rsidRDefault="00F2128A">
      <w:pPr>
        <w:pStyle w:val="11"/>
        <w:rPr>
          <w:rFonts w:asciiTheme="minorHAnsi" w:hAnsiTheme="minorHAnsi"/>
          <w:sz w:val="22"/>
          <w:szCs w:val="22"/>
        </w:rPr>
      </w:pPr>
      <w:r w:rsidRPr="00F2128A">
        <w:fldChar w:fldCharType="begin"/>
      </w:r>
      <w:r w:rsidR="0098636C">
        <w:instrText xml:space="preserve"> TOC \o "1-2" \h \z \u </w:instrText>
      </w:r>
      <w:r w:rsidRPr="00F2128A">
        <w:fldChar w:fldCharType="separate"/>
      </w:r>
      <w:hyperlink w:anchor="_Toc520211404" w:history="1">
        <w:r w:rsidR="00703238" w:rsidRPr="00B12D1C">
          <w:rPr>
            <w:rStyle w:val="ac"/>
          </w:rPr>
          <w:t>1</w:t>
        </w:r>
        <w:r w:rsidR="00703238">
          <w:rPr>
            <w:rFonts w:asciiTheme="minorHAnsi" w:hAnsiTheme="minorHAnsi"/>
            <w:sz w:val="22"/>
            <w:szCs w:val="22"/>
          </w:rPr>
          <w:tab/>
        </w:r>
        <w:r w:rsidR="00703238" w:rsidRPr="00B12D1C">
          <w:rPr>
            <w:rStyle w:val="ac"/>
          </w:rPr>
          <w:t>Работа с интерфейсом «Отчеты заказчиков»</w:t>
        </w:r>
        <w:r w:rsidR="00703238">
          <w:rPr>
            <w:webHidden/>
          </w:rPr>
          <w:tab/>
        </w:r>
        <w:r>
          <w:rPr>
            <w:webHidden/>
          </w:rPr>
          <w:fldChar w:fldCharType="begin"/>
        </w:r>
        <w:r w:rsidR="00703238">
          <w:rPr>
            <w:webHidden/>
          </w:rPr>
          <w:instrText xml:space="preserve"> PAGEREF _Toc520211404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03238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703238" w:rsidRDefault="00F2128A">
      <w:pPr>
        <w:pStyle w:val="23"/>
        <w:rPr>
          <w:rFonts w:asciiTheme="minorHAnsi" w:hAnsiTheme="minorHAnsi"/>
          <w:sz w:val="22"/>
          <w:szCs w:val="22"/>
        </w:rPr>
      </w:pPr>
      <w:hyperlink w:anchor="_Toc520211405" w:history="1">
        <w:r w:rsidR="00703238" w:rsidRPr="00B12D1C">
          <w:rPr>
            <w:rStyle w:val="ac"/>
          </w:rPr>
          <w:t>1.1</w:t>
        </w:r>
        <w:r w:rsidR="00703238">
          <w:rPr>
            <w:rFonts w:asciiTheme="minorHAnsi" w:hAnsiTheme="minorHAnsi"/>
            <w:sz w:val="22"/>
            <w:szCs w:val="22"/>
          </w:rPr>
          <w:tab/>
        </w:r>
        <w:r w:rsidR="00703238" w:rsidRPr="00B12D1C">
          <w:rPr>
            <w:rStyle w:val="ac"/>
          </w:rPr>
          <w:t>Формирование отчета «Отчет об объеме закупок у субъектов малого предпринимательства и социально ориентированных некоммерческих организаций»</w:t>
        </w:r>
        <w:r w:rsidR="00703238">
          <w:rPr>
            <w:webHidden/>
          </w:rPr>
          <w:tab/>
        </w:r>
        <w:r>
          <w:rPr>
            <w:webHidden/>
          </w:rPr>
          <w:fldChar w:fldCharType="begin"/>
        </w:r>
        <w:r w:rsidR="00703238">
          <w:rPr>
            <w:webHidden/>
          </w:rPr>
          <w:instrText xml:space="preserve"> PAGEREF _Toc520211405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03238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703238" w:rsidRDefault="00F2128A">
      <w:pPr>
        <w:pStyle w:val="23"/>
        <w:rPr>
          <w:rFonts w:asciiTheme="minorHAnsi" w:hAnsiTheme="minorHAnsi"/>
          <w:sz w:val="22"/>
          <w:szCs w:val="22"/>
        </w:rPr>
      </w:pPr>
      <w:hyperlink w:anchor="_Toc520211406" w:history="1">
        <w:r w:rsidR="00703238" w:rsidRPr="00B12D1C">
          <w:rPr>
            <w:rStyle w:val="ac"/>
          </w:rPr>
          <w:t>1.2</w:t>
        </w:r>
        <w:r w:rsidR="00703238">
          <w:rPr>
            <w:rFonts w:asciiTheme="minorHAnsi" w:hAnsiTheme="minorHAnsi"/>
            <w:sz w:val="22"/>
            <w:szCs w:val="22"/>
          </w:rPr>
          <w:tab/>
        </w:r>
        <w:r w:rsidR="00703238" w:rsidRPr="00B12D1C">
          <w:rPr>
            <w:rStyle w:val="ac"/>
          </w:rPr>
          <w:t>Формирование отчета «Отчет об исполнении государственного (муниципального) контракта и (или) о результатах отдельного этапа его исполнения»</w:t>
        </w:r>
        <w:r w:rsidR="00703238">
          <w:rPr>
            <w:webHidden/>
          </w:rPr>
          <w:tab/>
        </w:r>
        <w:r>
          <w:rPr>
            <w:webHidden/>
          </w:rPr>
          <w:fldChar w:fldCharType="begin"/>
        </w:r>
        <w:r w:rsidR="00703238">
          <w:rPr>
            <w:webHidden/>
          </w:rPr>
          <w:instrText xml:space="preserve"> PAGEREF _Toc520211406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03238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03238" w:rsidRDefault="00F2128A">
      <w:pPr>
        <w:pStyle w:val="23"/>
        <w:rPr>
          <w:rFonts w:asciiTheme="minorHAnsi" w:hAnsiTheme="minorHAnsi"/>
          <w:sz w:val="22"/>
          <w:szCs w:val="22"/>
        </w:rPr>
      </w:pPr>
      <w:hyperlink w:anchor="_Toc520211407" w:history="1">
        <w:r w:rsidR="00703238" w:rsidRPr="00B12D1C">
          <w:rPr>
            <w:rStyle w:val="ac"/>
          </w:rPr>
          <w:t>1.3</w:t>
        </w:r>
        <w:r w:rsidR="00703238">
          <w:rPr>
            <w:rFonts w:asciiTheme="minorHAnsi" w:hAnsiTheme="minorHAnsi"/>
            <w:sz w:val="22"/>
            <w:szCs w:val="22"/>
          </w:rPr>
          <w:tab/>
        </w:r>
        <w:r w:rsidR="00703238" w:rsidRPr="00B12D1C">
          <w:rPr>
            <w:rStyle w:val="ac"/>
          </w:rPr>
          <w:t>Формирование отчета «Отчет с обоснованием закупки у единственного поставщика (подрядчика, исполнителя)»</w:t>
        </w:r>
        <w:r w:rsidR="00703238">
          <w:rPr>
            <w:webHidden/>
          </w:rPr>
          <w:tab/>
        </w:r>
        <w:r>
          <w:rPr>
            <w:webHidden/>
          </w:rPr>
          <w:fldChar w:fldCharType="begin"/>
        </w:r>
        <w:r w:rsidR="00703238">
          <w:rPr>
            <w:webHidden/>
          </w:rPr>
          <w:instrText xml:space="preserve"> PAGEREF _Toc520211407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03238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EC4771" w:rsidRDefault="00F2128A" w:rsidP="00E23D4F">
      <w:r>
        <w:fldChar w:fldCharType="end"/>
      </w:r>
    </w:p>
    <w:p w:rsidR="00EC4771" w:rsidRDefault="00EC4771" w:rsidP="001B2622">
      <w:r>
        <w:br w:type="page"/>
      </w:r>
    </w:p>
    <w:p w:rsidR="00EC4771" w:rsidRPr="009118C9" w:rsidRDefault="0062145C" w:rsidP="00F91994">
      <w:pPr>
        <w:pStyle w:val="1"/>
      </w:pPr>
      <w:bookmarkStart w:id="1" w:name="_Toc520211404"/>
      <w:bookmarkStart w:id="2" w:name="_Toc495414360"/>
      <w:bookmarkStart w:id="3" w:name="_Toc496438626"/>
      <w:r>
        <w:lastRenderedPageBreak/>
        <w:t xml:space="preserve">Работа с </w:t>
      </w:r>
      <w:r w:rsidR="004E0FFC">
        <w:t xml:space="preserve">интерфейсом </w:t>
      </w:r>
      <w:r w:rsidR="0056524D" w:rsidRPr="009118C9">
        <w:t>«</w:t>
      </w:r>
      <w:r w:rsidR="0056524D">
        <w:t>О</w:t>
      </w:r>
      <w:r w:rsidR="004E0FFC">
        <w:t>тчеты заказчиков</w:t>
      </w:r>
      <w:r w:rsidR="0056524D" w:rsidRPr="009118C9">
        <w:t>»</w:t>
      </w:r>
      <w:bookmarkEnd w:id="1"/>
      <w:r w:rsidR="004E0FFC">
        <w:t xml:space="preserve"> </w:t>
      </w:r>
      <w:bookmarkEnd w:id="2"/>
      <w:bookmarkEnd w:id="3"/>
    </w:p>
    <w:p w:rsidR="00EC4771" w:rsidRPr="009118C9" w:rsidRDefault="00122456" w:rsidP="00F91994">
      <w:pPr>
        <w:pStyle w:val="21"/>
        <w:ind w:left="0" w:firstLine="709"/>
      </w:pPr>
      <w:bookmarkStart w:id="4" w:name="_Toc520211405"/>
      <w:r>
        <w:t>Формирование отчета</w:t>
      </w:r>
      <w:r w:rsidR="00F930B1">
        <w:t xml:space="preserve"> </w:t>
      </w:r>
      <w:r w:rsidR="00F930B1" w:rsidRPr="009118C9">
        <w:t>«</w:t>
      </w:r>
      <w:r w:rsidR="0056524D">
        <w:t>Отчет об объеме закупок у субъектов малого предпринимательства и социально ориентированных некоммерческих организаций</w:t>
      </w:r>
      <w:r w:rsidR="00F930B1" w:rsidRPr="009118C9">
        <w:t>»</w:t>
      </w:r>
      <w:bookmarkEnd w:id="4"/>
    </w:p>
    <w:p w:rsidR="004E0FFC" w:rsidRDefault="00EE5743" w:rsidP="004E0FFC">
      <w:pPr>
        <w:pStyle w:val="30"/>
        <w:ind w:left="0" w:firstLine="709"/>
      </w:pPr>
      <w:r>
        <w:t xml:space="preserve">Перейдите </w:t>
      </w:r>
      <w:r w:rsidR="0056524D">
        <w:t xml:space="preserve">в группу интерфейсов </w:t>
      </w:r>
      <w:r>
        <w:t>«</w:t>
      </w:r>
      <w:r w:rsidR="004E0FFC">
        <w:t>Исполнение обязательств по контрактам</w:t>
      </w:r>
      <w:r>
        <w:t>»</w:t>
      </w:r>
      <w:r w:rsidR="0056524D">
        <w:t>, далее перейдите на интерфейс «Отчеты заказчиков»</w:t>
      </w:r>
      <w:r>
        <w:t xml:space="preserve"> </w:t>
      </w:r>
      <w:r w:rsidRPr="00CF45AD">
        <w:t>(</w:t>
      </w:r>
      <w:r w:rsidR="00F2128A">
        <w:fldChar w:fldCharType="begin"/>
      </w:r>
      <w:r>
        <w:instrText xml:space="preserve"> REF _Ref511122240 \h </w:instrText>
      </w:r>
      <w:r w:rsidR="00F2128A">
        <w:fldChar w:fldCharType="separate"/>
      </w:r>
      <w:r w:rsidR="005F54D3" w:rsidRPr="007D6BCA">
        <w:t xml:space="preserve">Рисунок </w:t>
      </w:r>
      <w:r w:rsidR="005F54D3">
        <w:rPr>
          <w:noProof/>
        </w:rPr>
        <w:t>1</w:t>
      </w:r>
      <w:r w:rsidR="00F2128A">
        <w:fldChar w:fldCharType="end"/>
      </w:r>
      <w:r w:rsidRPr="00CF45AD">
        <w:t>)</w:t>
      </w:r>
      <w:r>
        <w:t>.</w:t>
      </w:r>
      <w:r w:rsidR="004E0FFC" w:rsidRPr="004E0FFC">
        <w:rPr>
          <w:noProof/>
        </w:rPr>
        <w:t xml:space="preserve"> </w:t>
      </w:r>
    </w:p>
    <w:p w:rsidR="00EE5743" w:rsidRDefault="004E0FFC" w:rsidP="004E0FFC">
      <w:pPr>
        <w:pStyle w:val="aff8"/>
      </w:pPr>
      <w:r>
        <w:rPr>
          <w:noProof/>
        </w:rPr>
        <w:drawing>
          <wp:inline distT="0" distB="0" distL="0" distR="0">
            <wp:extent cx="2894747" cy="3110245"/>
            <wp:effectExtent l="19050" t="0" r="853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82" cy="311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743" w:rsidRPr="00AE175F" w:rsidRDefault="00EE5743" w:rsidP="00EE5743">
      <w:pPr>
        <w:pStyle w:val="aa"/>
      </w:pPr>
      <w:bookmarkStart w:id="5" w:name="_Ref511122240"/>
      <w:bookmarkStart w:id="6" w:name="_Ref511122236"/>
      <w:r w:rsidRPr="007D6BCA">
        <w:t xml:space="preserve">Рисунок </w:t>
      </w:r>
      <w:fldSimple w:instr=" SEQ Рисунок \* ARABIC ">
        <w:r w:rsidR="005F54D3">
          <w:rPr>
            <w:noProof/>
          </w:rPr>
          <w:t>1</w:t>
        </w:r>
      </w:fldSimple>
      <w:bookmarkEnd w:id="5"/>
      <w:r>
        <w:t xml:space="preserve"> – Переход на интерфейс «Отчеты</w:t>
      </w:r>
      <w:r w:rsidR="0056524D">
        <w:t xml:space="preserve"> заказчиков</w:t>
      </w:r>
      <w:r>
        <w:t>»</w:t>
      </w:r>
      <w:bookmarkEnd w:id="6"/>
    </w:p>
    <w:p w:rsidR="00EE5743" w:rsidRDefault="0056524D" w:rsidP="00EE5743">
      <w:pPr>
        <w:pStyle w:val="30"/>
        <w:ind w:left="0" w:firstLine="709"/>
      </w:pPr>
      <w:r>
        <w:t xml:space="preserve">На панели команд реестра документов нажмите кнопку </w:t>
      </w:r>
      <w:r w:rsidRPr="00CF45AD">
        <w:t>«</w:t>
      </w:r>
      <w:r>
        <w:t>Операции</w:t>
      </w:r>
      <w:r w:rsidRPr="00CF45AD">
        <w:t>»</w:t>
      </w:r>
      <w:r>
        <w:t xml:space="preserve"> </w:t>
      </w:r>
      <w:r w:rsidR="00F96E30">
        <w:t xml:space="preserve">и выберите операцию </w:t>
      </w:r>
      <w:r w:rsidR="00F96E30" w:rsidRPr="00CF45AD">
        <w:t>«</w:t>
      </w:r>
      <w:r w:rsidR="00F96E30">
        <w:t>Формирование отчета заказчика</w:t>
      </w:r>
      <w:r w:rsidR="00F96E30" w:rsidRPr="00CF45AD">
        <w:t>»</w:t>
      </w:r>
      <w:r w:rsidR="00F96E30">
        <w:t xml:space="preserve"> </w:t>
      </w:r>
      <w:r w:rsidR="00EE5743">
        <w:t>(</w:t>
      </w:r>
      <w:r w:rsidR="00F2128A">
        <w:fldChar w:fldCharType="begin"/>
      </w:r>
      <w:r w:rsidR="00EE5743">
        <w:instrText xml:space="preserve"> REF _Ref511122254 \h </w:instrText>
      </w:r>
      <w:r w:rsidR="00F2128A">
        <w:fldChar w:fldCharType="separate"/>
      </w:r>
      <w:r w:rsidR="005F54D3" w:rsidRPr="007D6BCA">
        <w:t xml:space="preserve">Рисунок </w:t>
      </w:r>
      <w:r w:rsidR="005F54D3">
        <w:rPr>
          <w:noProof/>
        </w:rPr>
        <w:t>2</w:t>
      </w:r>
      <w:r w:rsidR="00F2128A">
        <w:fldChar w:fldCharType="end"/>
      </w:r>
      <w:r w:rsidR="00EE5743">
        <w:t>).</w:t>
      </w:r>
    </w:p>
    <w:p w:rsidR="004E0FFC" w:rsidRPr="004E0FFC" w:rsidRDefault="004E0FFC" w:rsidP="004E0FFC">
      <w:r>
        <w:rPr>
          <w:noProof/>
        </w:rPr>
        <w:drawing>
          <wp:inline distT="0" distB="0" distL="0" distR="0">
            <wp:extent cx="5814700" cy="743803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10" cy="74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743" w:rsidRPr="00AE175F" w:rsidRDefault="00EE5743" w:rsidP="00EE5743">
      <w:pPr>
        <w:pStyle w:val="aa"/>
      </w:pPr>
      <w:bookmarkStart w:id="7" w:name="_Ref511122254"/>
      <w:r w:rsidRPr="007D6BCA">
        <w:t xml:space="preserve">Рисунок </w:t>
      </w:r>
      <w:fldSimple w:instr=" SEQ Рисунок \* ARABIC ">
        <w:r w:rsidR="005F54D3">
          <w:rPr>
            <w:noProof/>
          </w:rPr>
          <w:t>2</w:t>
        </w:r>
      </w:fldSimple>
      <w:bookmarkEnd w:id="7"/>
      <w:r>
        <w:t xml:space="preserve"> – Переход </w:t>
      </w:r>
      <w:r w:rsidR="005452E9">
        <w:t>к</w:t>
      </w:r>
      <w:r>
        <w:t xml:space="preserve"> </w:t>
      </w:r>
      <w:r w:rsidR="005452E9">
        <w:t>операции</w:t>
      </w:r>
      <w:r>
        <w:t xml:space="preserve"> «</w:t>
      </w:r>
      <w:r w:rsidR="005452E9">
        <w:t>Формирование отчета заказчика</w:t>
      </w:r>
      <w:r>
        <w:t>»</w:t>
      </w:r>
    </w:p>
    <w:p w:rsidR="00CB2847" w:rsidRDefault="00163307" w:rsidP="005F54D3">
      <w:pPr>
        <w:pStyle w:val="30"/>
        <w:ind w:left="0" w:firstLine="709"/>
      </w:pPr>
      <w:r>
        <w:t>В открывшейся модальной форме в поле</w:t>
      </w:r>
      <w:r w:rsidRPr="00163307">
        <w:t xml:space="preserve"> </w:t>
      </w:r>
      <w:r>
        <w:t>«Тип отчета» вы</w:t>
      </w:r>
      <w:r w:rsidR="005452E9">
        <w:t xml:space="preserve">берите </w:t>
      </w:r>
      <w:r w:rsidRPr="009118C9">
        <w:t>«</w:t>
      </w:r>
      <w:r>
        <w:t>Отчет об объеме закупок у субъектов малого предпринимательства и социально ориентированных некоммерческих организаций</w:t>
      </w:r>
      <w:r w:rsidRPr="009118C9">
        <w:t>»</w:t>
      </w:r>
      <w:r>
        <w:t xml:space="preserve"> </w:t>
      </w:r>
      <w:r w:rsidR="00807BD1">
        <w:t>(</w:t>
      </w:r>
      <w:r w:rsidR="00F2128A">
        <w:fldChar w:fldCharType="begin"/>
      </w:r>
      <w:r w:rsidR="00807BD1">
        <w:instrText xml:space="preserve"> REF _Ref511123364 \h </w:instrText>
      </w:r>
      <w:r w:rsidR="00F2128A">
        <w:fldChar w:fldCharType="separate"/>
      </w:r>
      <w:r w:rsidR="005F54D3" w:rsidRPr="00EB630E">
        <w:t xml:space="preserve">Рисунок </w:t>
      </w:r>
      <w:r w:rsidR="005F54D3">
        <w:rPr>
          <w:noProof/>
        </w:rPr>
        <w:t>3</w:t>
      </w:r>
      <w:r w:rsidR="00F2128A">
        <w:fldChar w:fldCharType="end"/>
      </w:r>
      <w:r w:rsidR="00807BD1">
        <w:t xml:space="preserve">). </w:t>
      </w:r>
    </w:p>
    <w:p w:rsidR="00163307" w:rsidRDefault="00AE5CA7" w:rsidP="00ED30F5">
      <w:pPr>
        <w:pStyle w:val="aff8"/>
      </w:pPr>
      <w:bookmarkStart w:id="8" w:name="_Ref511123364"/>
      <w:r>
        <w:rPr>
          <w:noProof/>
        </w:rPr>
        <w:lastRenderedPageBreak/>
        <w:drawing>
          <wp:inline distT="0" distB="0" distL="0" distR="0">
            <wp:extent cx="6111088" cy="1600472"/>
            <wp:effectExtent l="19050" t="0" r="3962" b="0"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230" cy="16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847" w:rsidRDefault="00CB2847" w:rsidP="00CB2847">
      <w:pPr>
        <w:pStyle w:val="aa"/>
      </w:pPr>
      <w:r w:rsidRPr="00EB630E">
        <w:t xml:space="preserve">Рисунок </w:t>
      </w:r>
      <w:fldSimple w:instr=" SEQ Рисунок \* ARABIC ">
        <w:r w:rsidR="005F54D3">
          <w:rPr>
            <w:noProof/>
          </w:rPr>
          <w:t>3</w:t>
        </w:r>
      </w:fldSimple>
      <w:bookmarkEnd w:id="8"/>
      <w:r w:rsidRPr="00EB630E">
        <w:t xml:space="preserve"> – Переход к отчету  </w:t>
      </w:r>
      <w:r w:rsidR="00164B91">
        <w:t>об объеме закупок у субъектов малого предпринимательства и социально ориентированных некоммерческих организаций</w:t>
      </w:r>
    </w:p>
    <w:p w:rsidR="00807BD1" w:rsidRDefault="009F1F03" w:rsidP="00807BD1">
      <w:pPr>
        <w:pStyle w:val="30"/>
        <w:ind w:left="0" w:firstLine="709"/>
      </w:pPr>
      <w:r>
        <w:t xml:space="preserve">Заполните обязательные параметры операции </w:t>
      </w:r>
      <w:r w:rsidR="00807BD1">
        <w:t>(</w:t>
      </w:r>
      <w:r w:rsidR="00F2128A">
        <w:fldChar w:fldCharType="begin"/>
      </w:r>
      <w:r w:rsidR="00807BD1">
        <w:instrText xml:space="preserve"> REF _Ref511122681 \h </w:instrText>
      </w:r>
      <w:r w:rsidR="00F2128A">
        <w:fldChar w:fldCharType="separate"/>
      </w:r>
      <w:r w:rsidR="005F54D3" w:rsidRPr="007D6BCA">
        <w:t xml:space="preserve">Рисунок </w:t>
      </w:r>
      <w:r w:rsidR="005F54D3">
        <w:rPr>
          <w:noProof/>
        </w:rPr>
        <w:t>4</w:t>
      </w:r>
      <w:r w:rsidR="00F2128A">
        <w:fldChar w:fldCharType="end"/>
      </w:r>
      <w:r w:rsidR="00807BD1">
        <w:t>).</w:t>
      </w:r>
      <w:r w:rsidR="00807BD1" w:rsidRPr="006C1426">
        <w:t xml:space="preserve"> </w:t>
      </w:r>
    </w:p>
    <w:p w:rsidR="009F1F03" w:rsidRPr="009F1F03" w:rsidRDefault="009F1F03" w:rsidP="00F139E0">
      <w:pPr>
        <w:pStyle w:val="aff8"/>
      </w:pPr>
      <w:r w:rsidRPr="00F139E0">
        <w:rPr>
          <w:noProof/>
        </w:rPr>
        <w:drawing>
          <wp:inline distT="0" distB="0" distL="0" distR="0">
            <wp:extent cx="6142914" cy="1837011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871" cy="183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847" w:rsidRDefault="00CB2847" w:rsidP="00CB2847">
      <w:pPr>
        <w:pStyle w:val="aa"/>
      </w:pPr>
      <w:bookmarkStart w:id="9" w:name="_Ref511122681"/>
      <w:r w:rsidRPr="007D6BCA">
        <w:t xml:space="preserve">Рисунок </w:t>
      </w:r>
      <w:fldSimple w:instr=" SEQ Рисунок \* ARABIC ">
        <w:r w:rsidR="005F54D3">
          <w:rPr>
            <w:noProof/>
          </w:rPr>
          <w:t>4</w:t>
        </w:r>
      </w:fldSimple>
      <w:bookmarkEnd w:id="9"/>
      <w:r>
        <w:t xml:space="preserve"> – Параметры </w:t>
      </w:r>
      <w:r w:rsidR="009F1F03">
        <w:t xml:space="preserve">операции формирования </w:t>
      </w:r>
      <w:r>
        <w:t xml:space="preserve">отчета </w:t>
      </w:r>
      <w:r w:rsidR="009F1F03">
        <w:t>об объеме закупок у субъектов малого предпринимательства и социально ориентированных некоммерческих организаций</w:t>
      </w:r>
    </w:p>
    <w:p w:rsidR="009F1F03" w:rsidRDefault="00CB2847" w:rsidP="00277563">
      <w:pPr>
        <w:pStyle w:val="30"/>
        <w:numPr>
          <w:ilvl w:val="2"/>
          <w:numId w:val="9"/>
        </w:numPr>
        <w:ind w:left="0" w:firstLine="709"/>
      </w:pPr>
      <w:r>
        <w:t xml:space="preserve">В </w:t>
      </w:r>
      <w:r w:rsidR="00807BD1">
        <w:t>параметр</w:t>
      </w:r>
      <w:r w:rsidR="009F1F03">
        <w:t xml:space="preserve">е </w:t>
      </w:r>
      <w:r w:rsidR="00807BD1">
        <w:t>«</w:t>
      </w:r>
      <w:r w:rsidR="009F1F03">
        <w:t>Отчетный период</w:t>
      </w:r>
      <w:r w:rsidR="00807BD1">
        <w:t xml:space="preserve">» </w:t>
      </w:r>
      <w:r w:rsidR="009F1F03">
        <w:t>введите значение с клавиатуры</w:t>
      </w:r>
      <w:r w:rsidR="00807BD1">
        <w:t xml:space="preserve">. </w:t>
      </w:r>
    </w:p>
    <w:p w:rsidR="009F1F03" w:rsidRDefault="009F1F03" w:rsidP="00277563">
      <w:pPr>
        <w:pStyle w:val="30"/>
        <w:numPr>
          <w:ilvl w:val="2"/>
          <w:numId w:val="9"/>
        </w:numPr>
        <w:ind w:left="0" w:firstLine="709"/>
      </w:pPr>
      <w:r>
        <w:t>В параметре «Заказчик» выберите значение из справочника.</w:t>
      </w:r>
    </w:p>
    <w:p w:rsidR="00CB2847" w:rsidRDefault="00CB2847" w:rsidP="00277563">
      <w:pPr>
        <w:pStyle w:val="30"/>
        <w:numPr>
          <w:ilvl w:val="2"/>
          <w:numId w:val="9"/>
        </w:numPr>
        <w:ind w:left="0" w:firstLine="709"/>
      </w:pPr>
      <w:r>
        <w:t>Нажмите на кнопку «</w:t>
      </w:r>
      <w:r w:rsidR="00ED30F5">
        <w:t>Готово</w:t>
      </w:r>
      <w:r>
        <w:t>»</w:t>
      </w:r>
      <w:r w:rsidR="00721B63">
        <w:t>.</w:t>
      </w:r>
      <w:r w:rsidR="00F171FE">
        <w:t xml:space="preserve"> </w:t>
      </w:r>
    </w:p>
    <w:p w:rsidR="0027234E" w:rsidRDefault="005C20CF" w:rsidP="00ED30F5">
      <w:pPr>
        <w:pStyle w:val="30"/>
        <w:numPr>
          <w:ilvl w:val="2"/>
          <w:numId w:val="9"/>
        </w:numPr>
        <w:ind w:left="0" w:firstLine="709"/>
      </w:pPr>
      <w:r>
        <w:t>В результате</w:t>
      </w:r>
      <w:r w:rsidR="00A20A87">
        <w:t xml:space="preserve"> </w:t>
      </w:r>
      <w:r>
        <w:t>на интерфейсе «</w:t>
      </w:r>
      <w:r w:rsidR="00EB4CE8">
        <w:t>Отчеты заказчиков</w:t>
      </w:r>
      <w:r>
        <w:t xml:space="preserve">» сформируется новая запись </w:t>
      </w:r>
      <w:r w:rsidR="00ED30F5">
        <w:t>в состоянии «Редактируется»</w:t>
      </w:r>
      <w:r>
        <w:t xml:space="preserve"> с печатной формой отчета в детализации «Вложения» </w:t>
      </w:r>
      <w:r w:rsidR="0027234E">
        <w:t>(</w:t>
      </w:r>
      <w:r w:rsidR="00F2128A">
        <w:fldChar w:fldCharType="begin"/>
      </w:r>
      <w:r w:rsidR="0027234E">
        <w:instrText xml:space="preserve"> REF _Ref511205209 \h </w:instrText>
      </w:r>
      <w:r w:rsidR="00F2128A">
        <w:fldChar w:fldCharType="separate"/>
      </w:r>
      <w:r w:rsidR="005F54D3" w:rsidRPr="007D6BCA">
        <w:t xml:space="preserve">Рисунок </w:t>
      </w:r>
      <w:r w:rsidR="005F54D3">
        <w:rPr>
          <w:noProof/>
        </w:rPr>
        <w:t>5</w:t>
      </w:r>
      <w:r w:rsidR="00F2128A">
        <w:fldChar w:fldCharType="end"/>
      </w:r>
      <w:r w:rsidR="0027234E">
        <w:t>)</w:t>
      </w:r>
      <w:r w:rsidR="005452E9">
        <w:t>.</w:t>
      </w:r>
    </w:p>
    <w:p w:rsidR="00ED30F5" w:rsidRPr="00ED30F5" w:rsidRDefault="005C20CF" w:rsidP="005C20CF">
      <w:pPr>
        <w:pStyle w:val="aff8"/>
      </w:pPr>
      <w:r>
        <w:rPr>
          <w:noProof/>
        </w:rPr>
        <w:lastRenderedPageBreak/>
        <w:drawing>
          <wp:inline distT="0" distB="0" distL="0" distR="0">
            <wp:extent cx="5743952" cy="3091218"/>
            <wp:effectExtent l="19050" t="0" r="9148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515" cy="309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BD1" w:rsidRDefault="00CB2847" w:rsidP="00807BD1">
      <w:pPr>
        <w:pStyle w:val="aa"/>
      </w:pPr>
      <w:bookmarkStart w:id="10" w:name="_Ref511205209"/>
      <w:bookmarkStart w:id="11" w:name="_Ref520128519"/>
      <w:r w:rsidRPr="007D6BCA">
        <w:t xml:space="preserve">Рисунок </w:t>
      </w:r>
      <w:fldSimple w:instr=" SEQ Рисунок \* ARABIC ">
        <w:r w:rsidR="005F54D3">
          <w:rPr>
            <w:noProof/>
          </w:rPr>
          <w:t>5</w:t>
        </w:r>
      </w:fldSimple>
      <w:bookmarkEnd w:id="10"/>
      <w:r>
        <w:t xml:space="preserve"> – </w:t>
      </w:r>
      <w:r w:rsidR="0027234E">
        <w:t xml:space="preserve">Детализация </w:t>
      </w:r>
      <w:r>
        <w:t xml:space="preserve"> </w:t>
      </w:r>
      <w:r w:rsidR="00807BD1">
        <w:t>«</w:t>
      </w:r>
      <w:r w:rsidR="0027234E">
        <w:t>Вложения</w:t>
      </w:r>
      <w:r w:rsidR="00807BD1">
        <w:t>»</w:t>
      </w:r>
      <w:bookmarkEnd w:id="11"/>
    </w:p>
    <w:p w:rsidR="0058616F" w:rsidRDefault="0058616F" w:rsidP="0058616F">
      <w:pPr>
        <w:pStyle w:val="30"/>
        <w:numPr>
          <w:ilvl w:val="2"/>
          <w:numId w:val="9"/>
        </w:numPr>
        <w:ind w:left="0" w:firstLine="709"/>
      </w:pPr>
      <w:r>
        <w:t>Если в результате выполнения операции отображае</w:t>
      </w:r>
      <w:r w:rsidR="00721B63">
        <w:t xml:space="preserve">тся сообщение об ошибке: </w:t>
      </w:r>
      <w:r w:rsidRPr="0058616F">
        <w:rPr>
          <w:b/>
        </w:rPr>
        <w:t>«Отчет находится на обработке в ЕИС. Дождитесь результата обработки документа.»</w:t>
      </w:r>
      <w:r>
        <w:t>, это означает, что по заданным параметрам операции уже существует документ, который  отправлен в ЕИС.</w:t>
      </w:r>
    </w:p>
    <w:p w:rsidR="0058616F" w:rsidRPr="003A30A8" w:rsidRDefault="0058616F" w:rsidP="0058616F">
      <w:pPr>
        <w:pStyle w:val="30"/>
        <w:numPr>
          <w:ilvl w:val="2"/>
          <w:numId w:val="9"/>
        </w:numPr>
        <w:ind w:left="0" w:firstLine="709"/>
      </w:pPr>
      <w:r>
        <w:t xml:space="preserve">Если в результате выполнения операции отображается сообщение об ошибке: </w:t>
      </w:r>
      <w:r w:rsidRPr="001B6129">
        <w:rPr>
          <w:b/>
        </w:rPr>
        <w:t>«Отчет не опубликован в ЕИС. Дождитесь публикации документа.»</w:t>
      </w:r>
      <w:r w:rsidRPr="00703BF1">
        <w:t>,</w:t>
      </w:r>
      <w:r w:rsidR="00721B63">
        <w:t xml:space="preserve"> это означает</w:t>
      </w:r>
      <w:r>
        <w:t>, что по заданным параметрам операции уже существует документ, который  загружен в ЕИС.</w:t>
      </w:r>
    </w:p>
    <w:p w:rsidR="00703BF1" w:rsidRDefault="0058616F" w:rsidP="00703BF1">
      <w:pPr>
        <w:pStyle w:val="30"/>
        <w:numPr>
          <w:ilvl w:val="2"/>
          <w:numId w:val="9"/>
        </w:numPr>
        <w:ind w:left="0" w:firstLine="709"/>
      </w:pPr>
      <w:r>
        <w:t>Если</w:t>
      </w:r>
      <w:r w:rsidRPr="0058616F">
        <w:t xml:space="preserve"> </w:t>
      </w:r>
      <w:r>
        <w:t>по заданному типу отчета, отчетному периоду и заказчику уже существует документ,</w:t>
      </w:r>
      <w:r w:rsidRPr="0058616F">
        <w:t xml:space="preserve"> </w:t>
      </w:r>
      <w:r>
        <w:t>который нахо</w:t>
      </w:r>
      <w:r w:rsidR="005E176B">
        <w:t xml:space="preserve">дится в состоянии «Опубликован» </w:t>
      </w:r>
      <w:r>
        <w:t xml:space="preserve">и  необходимо внести в него изменения, то выполните операцию </w:t>
      </w:r>
      <w:r w:rsidRPr="00CF45AD">
        <w:t>«</w:t>
      </w:r>
      <w:r>
        <w:t>Формирование отчета заказчика</w:t>
      </w:r>
      <w:r w:rsidRPr="00CF45AD">
        <w:t>»</w:t>
      </w:r>
      <w:r>
        <w:t>, при этом обязательно заполните п</w:t>
      </w:r>
      <w:r w:rsidR="00703BF1">
        <w:t xml:space="preserve">араметр операции «Обоснование внесения изменений», </w:t>
      </w:r>
      <w:r>
        <w:t>и</w:t>
      </w:r>
      <w:r w:rsidR="00703BF1">
        <w:t>наче операция не выполнится и отобразится сообщение об ошибке</w:t>
      </w:r>
      <w:r>
        <w:t>:</w:t>
      </w:r>
      <w:r w:rsidR="00703BF1">
        <w:t xml:space="preserve"> </w:t>
      </w:r>
      <w:r w:rsidR="00703BF1" w:rsidRPr="00703BF1">
        <w:rPr>
          <w:b/>
        </w:rPr>
        <w:t>«Предыдущая версия отчета опубликована в ЕИС. Укажите обоснование внесения изменений.»</w:t>
      </w:r>
      <w:r w:rsidR="00703BF1">
        <w:t>.</w:t>
      </w:r>
    </w:p>
    <w:p w:rsidR="005C20CF" w:rsidRPr="005C20CF" w:rsidRDefault="005C20CF" w:rsidP="005C20CF"/>
    <w:p w:rsidR="00703BF1" w:rsidRDefault="00703BF1" w:rsidP="00807BD1">
      <w:pPr>
        <w:pStyle w:val="aa"/>
      </w:pPr>
    </w:p>
    <w:p w:rsidR="00703BF1" w:rsidRDefault="00703BF1" w:rsidP="00807BD1">
      <w:pPr>
        <w:pStyle w:val="aa"/>
      </w:pPr>
    </w:p>
    <w:p w:rsidR="00703BF1" w:rsidRDefault="00703BF1" w:rsidP="00807BD1">
      <w:pPr>
        <w:pStyle w:val="aa"/>
      </w:pPr>
    </w:p>
    <w:p w:rsidR="005C20CF" w:rsidRDefault="00F54C18" w:rsidP="005C20CF">
      <w:pPr>
        <w:pStyle w:val="30"/>
        <w:numPr>
          <w:ilvl w:val="2"/>
          <w:numId w:val="9"/>
        </w:numPr>
        <w:ind w:left="0" w:firstLine="709"/>
      </w:pPr>
      <w:r>
        <w:lastRenderedPageBreak/>
        <w:t xml:space="preserve">Для проверки сформированного отчета прейдите в детализацию </w:t>
      </w:r>
      <w:r w:rsidR="008F62D3">
        <w:t>«В</w:t>
      </w:r>
      <w:r>
        <w:t>ложения</w:t>
      </w:r>
      <w:r w:rsidR="008F62D3">
        <w:t xml:space="preserve">» и нажмите кнопку </w:t>
      </w:r>
      <w:r>
        <w:rPr>
          <w:bCs w:val="0"/>
          <w:noProof/>
        </w:rPr>
        <w:drawing>
          <wp:inline distT="0" distB="0" distL="0" distR="0">
            <wp:extent cx="226732" cy="196703"/>
            <wp:effectExtent l="19050" t="0" r="1868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2052" t="17187" b="10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4" cy="19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</w:t>
      </w:r>
      <w:r w:rsidR="001B6129" w:rsidRPr="009118C9">
        <w:t>«</w:t>
      </w:r>
      <w:r>
        <w:t>Скачать вложение</w:t>
      </w:r>
      <w:r w:rsidR="001B6129" w:rsidRPr="00A35488">
        <w:t>»</w:t>
      </w:r>
      <w:r>
        <w:t xml:space="preserve">), либо </w:t>
      </w:r>
      <w:r w:rsidR="00F139E0">
        <w:t xml:space="preserve">сформируйте </w:t>
      </w:r>
      <w:r>
        <w:t>печатн</w:t>
      </w:r>
      <w:r w:rsidR="00F139E0">
        <w:t>ую</w:t>
      </w:r>
      <w:r>
        <w:t xml:space="preserve"> форм</w:t>
      </w:r>
      <w:r w:rsidR="00F139E0">
        <w:t xml:space="preserve">у, для этого на панели команд реестра документов нажмите кнопку </w:t>
      </w:r>
      <w:r w:rsidR="00EB1449" w:rsidRPr="009118C9">
        <w:t>«</w:t>
      </w:r>
      <w:r w:rsidR="00EB1449">
        <w:t>П</w:t>
      </w:r>
      <w:r w:rsidR="00F139E0">
        <w:t>ечатные формы</w:t>
      </w:r>
      <w:r w:rsidR="00EB1449" w:rsidRPr="00A35488">
        <w:t>»</w:t>
      </w:r>
      <w:r w:rsidR="00F139E0">
        <w:t xml:space="preserve"> (</w:t>
      </w:r>
      <w:r w:rsidR="00F2128A">
        <w:fldChar w:fldCharType="begin"/>
      </w:r>
      <w:r w:rsidR="00F139E0">
        <w:instrText xml:space="preserve"> REF _Ref511218944 \h </w:instrText>
      </w:r>
      <w:r w:rsidR="00F2128A">
        <w:fldChar w:fldCharType="separate"/>
      </w:r>
      <w:r w:rsidR="005F54D3">
        <w:t xml:space="preserve">Рисунок </w:t>
      </w:r>
      <w:r w:rsidR="005F54D3">
        <w:rPr>
          <w:noProof/>
        </w:rPr>
        <w:t>6</w:t>
      </w:r>
      <w:r w:rsidR="00F2128A">
        <w:fldChar w:fldCharType="end"/>
      </w:r>
      <w:r w:rsidR="00F139E0">
        <w:t>).</w:t>
      </w:r>
      <w:r>
        <w:t xml:space="preserve"> </w:t>
      </w:r>
    </w:p>
    <w:p w:rsidR="00807BD1" w:rsidRDefault="00F54C18" w:rsidP="005C20CF">
      <w:pPr>
        <w:pStyle w:val="aff8"/>
      </w:pPr>
      <w:r>
        <w:rPr>
          <w:noProof/>
        </w:rPr>
        <w:drawing>
          <wp:inline distT="0" distB="0" distL="0" distR="0">
            <wp:extent cx="6487403" cy="1053389"/>
            <wp:effectExtent l="19050" t="0" r="8647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144" cy="10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08A" w:rsidRDefault="004B608A" w:rsidP="004B608A">
      <w:pPr>
        <w:pStyle w:val="aa"/>
      </w:pPr>
      <w:bookmarkStart w:id="12" w:name="_Ref511218944"/>
      <w:r>
        <w:t xml:space="preserve">Рисунок </w:t>
      </w:r>
      <w:fldSimple w:instr=" SEQ Рисунок \* ARABIC ">
        <w:r w:rsidR="005F54D3">
          <w:rPr>
            <w:noProof/>
          </w:rPr>
          <w:t>6</w:t>
        </w:r>
      </w:fldSimple>
      <w:bookmarkEnd w:id="12"/>
      <w:r>
        <w:t xml:space="preserve"> – </w:t>
      </w:r>
      <w:r w:rsidR="00F139E0">
        <w:t>Формирование печа</w:t>
      </w:r>
      <w:r>
        <w:t>т</w:t>
      </w:r>
      <w:r w:rsidR="00F139E0">
        <w:t>ной форма</w:t>
      </w:r>
      <w:r>
        <w:t xml:space="preserve"> </w:t>
      </w:r>
      <w:r w:rsidRPr="009118C9">
        <w:t>«</w:t>
      </w:r>
      <w:r w:rsidR="00F139E0">
        <w:t>Отчет об объеме закупок у субъектов малого предпринимательства и социально ориентированных некоммерческих организаций</w:t>
      </w:r>
      <w:r w:rsidRPr="00A35488">
        <w:t>»</w:t>
      </w:r>
    </w:p>
    <w:p w:rsidR="008A3753" w:rsidRPr="003720BF" w:rsidRDefault="009F60A3" w:rsidP="008A3753">
      <w:pPr>
        <w:pStyle w:val="30"/>
        <w:numPr>
          <w:ilvl w:val="2"/>
          <w:numId w:val="9"/>
        </w:numPr>
        <w:ind w:left="0" w:firstLine="709"/>
        <w:rPr>
          <w:rFonts w:eastAsia="Times New Roman"/>
          <w:szCs w:val="20"/>
        </w:rPr>
      </w:pPr>
      <w:r>
        <w:t xml:space="preserve">В результате </w:t>
      </w:r>
      <w:r w:rsidR="008A3753">
        <w:t xml:space="preserve">пользователю </w:t>
      </w:r>
      <w:r w:rsidR="008A3753" w:rsidRPr="003720BF">
        <w:rPr>
          <w:rFonts w:eastAsia="Times New Roman"/>
          <w:szCs w:val="20"/>
        </w:rPr>
        <w:t xml:space="preserve">откроется диалоговое окно сохранения </w:t>
      </w:r>
      <w:r w:rsidR="006E23FB">
        <w:rPr>
          <w:rFonts w:eastAsia="Times New Roman"/>
          <w:szCs w:val="20"/>
        </w:rPr>
        <w:t>печатной формы</w:t>
      </w:r>
      <w:r w:rsidR="008A3753" w:rsidRPr="003720BF">
        <w:rPr>
          <w:rFonts w:eastAsia="Times New Roman"/>
          <w:szCs w:val="20"/>
        </w:rPr>
        <w:t xml:space="preserve">, где необходимо нажать на кнопку </w:t>
      </w:r>
      <w:r w:rsidR="008A3753" w:rsidRPr="008E78B3">
        <w:rPr>
          <w:rFonts w:eastAsia="Times New Roman"/>
          <w:noProof/>
          <w:szCs w:val="20"/>
        </w:rPr>
        <w:drawing>
          <wp:inline distT="0" distB="0" distL="0" distR="0">
            <wp:extent cx="369911" cy="254800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349" r="18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8" cy="25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753">
        <w:rPr>
          <w:rFonts w:eastAsia="Times New Roman"/>
          <w:szCs w:val="20"/>
        </w:rPr>
        <w:t xml:space="preserve"> (</w:t>
      </w:r>
      <w:r w:rsidR="00F2128A">
        <w:rPr>
          <w:rFonts w:eastAsia="Times New Roman"/>
          <w:szCs w:val="20"/>
        </w:rPr>
        <w:fldChar w:fldCharType="begin"/>
      </w:r>
      <w:r w:rsidR="008A3753">
        <w:rPr>
          <w:rFonts w:eastAsia="Times New Roman"/>
          <w:szCs w:val="20"/>
        </w:rPr>
        <w:instrText xml:space="preserve"> REF _Ref520184970 \h </w:instrText>
      </w:r>
      <w:r w:rsidR="00F2128A">
        <w:rPr>
          <w:rFonts w:eastAsia="Times New Roman"/>
          <w:szCs w:val="20"/>
        </w:rPr>
      </w:r>
      <w:r w:rsidR="00F2128A">
        <w:rPr>
          <w:rFonts w:eastAsia="Times New Roman"/>
          <w:szCs w:val="20"/>
        </w:rPr>
        <w:fldChar w:fldCharType="separate"/>
      </w:r>
      <w:r w:rsidR="005F54D3">
        <w:t xml:space="preserve">Рисунок </w:t>
      </w:r>
      <w:r w:rsidR="005F54D3">
        <w:rPr>
          <w:noProof/>
        </w:rPr>
        <w:t>7</w:t>
      </w:r>
      <w:r w:rsidR="00F2128A">
        <w:rPr>
          <w:rFonts w:eastAsia="Times New Roman"/>
          <w:szCs w:val="20"/>
        </w:rPr>
        <w:fldChar w:fldCharType="end"/>
      </w:r>
      <w:r w:rsidR="008A3753">
        <w:rPr>
          <w:rFonts w:eastAsia="Times New Roman"/>
          <w:szCs w:val="20"/>
        </w:rPr>
        <w:t>)</w:t>
      </w:r>
      <w:r w:rsidR="008A3753" w:rsidRPr="003720BF">
        <w:rPr>
          <w:rFonts w:eastAsia="Times New Roman"/>
          <w:szCs w:val="20"/>
        </w:rPr>
        <w:t>.</w:t>
      </w:r>
    </w:p>
    <w:p w:rsidR="008A3753" w:rsidRDefault="008A3753" w:rsidP="008A3753">
      <w:pPr>
        <w:pStyle w:val="aff8"/>
      </w:pPr>
      <w:r>
        <w:rPr>
          <w:noProof/>
        </w:rPr>
        <w:drawing>
          <wp:inline distT="0" distB="0" distL="0" distR="0">
            <wp:extent cx="3447482" cy="2607460"/>
            <wp:effectExtent l="19050" t="0" r="56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73" cy="260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53" w:rsidRDefault="008A3753" w:rsidP="008A3753">
      <w:pPr>
        <w:pStyle w:val="aa"/>
      </w:pPr>
      <w:bookmarkStart w:id="13" w:name="_Ref520184970"/>
      <w:r>
        <w:t xml:space="preserve">Рисунок </w:t>
      </w:r>
      <w:fldSimple w:instr=" SEQ Рисунок \* ARABIC ">
        <w:r w:rsidR="005F54D3">
          <w:rPr>
            <w:noProof/>
          </w:rPr>
          <w:t>7</w:t>
        </w:r>
      </w:fldSimple>
      <w:bookmarkEnd w:id="13"/>
      <w:r>
        <w:t xml:space="preserve"> – Сохранение печатной формы  </w:t>
      </w:r>
      <w:r w:rsidR="005E176B">
        <w:t>о</w:t>
      </w:r>
      <w:r>
        <w:t>тчета об объеме закупок у субъектов малого предпринимательства и социально ориентированных некоммерческих организаций</w:t>
      </w:r>
    </w:p>
    <w:p w:rsidR="004B608A" w:rsidRDefault="00F139E0" w:rsidP="00F139E0">
      <w:pPr>
        <w:pStyle w:val="30"/>
        <w:numPr>
          <w:ilvl w:val="2"/>
          <w:numId w:val="9"/>
        </w:numPr>
        <w:ind w:left="0" w:firstLine="709"/>
      </w:pPr>
      <w:r>
        <w:t>После проверки отчета необходимо перевести сформированн</w:t>
      </w:r>
      <w:r w:rsidR="006012D6">
        <w:t>ый документ</w:t>
      </w:r>
      <w:r>
        <w:t xml:space="preserve"> в состояние </w:t>
      </w:r>
      <w:r w:rsidRPr="009118C9">
        <w:t>«</w:t>
      </w:r>
      <w:r>
        <w:t>На размещении</w:t>
      </w:r>
      <w:r w:rsidRPr="00A35488">
        <w:t>»</w:t>
      </w:r>
      <w:r>
        <w:t>, для</w:t>
      </w:r>
      <w:r w:rsidR="00FC531B">
        <w:t xml:space="preserve"> этого</w:t>
      </w:r>
      <w:r>
        <w:t xml:space="preserve"> на панели команд запис</w:t>
      </w:r>
      <w:r w:rsidR="00FC531B">
        <w:t xml:space="preserve">и реестра документов нажмите кнопку </w:t>
      </w:r>
      <w:r w:rsidR="00FC531B" w:rsidRPr="009118C9">
        <w:t>«</w:t>
      </w:r>
      <w:r w:rsidR="00FC531B">
        <w:t>Действия</w:t>
      </w:r>
      <w:r w:rsidR="00FC531B" w:rsidRPr="00A35488">
        <w:t>»</w:t>
      </w:r>
      <w:r w:rsidR="00870F45">
        <w:t xml:space="preserve"> </w:t>
      </w:r>
      <w:r w:rsidR="00FC531B">
        <w:t xml:space="preserve">и выберите действие </w:t>
      </w:r>
      <w:r w:rsidR="00FC531B" w:rsidRPr="009118C9">
        <w:t>«</w:t>
      </w:r>
      <w:r w:rsidR="00FC531B">
        <w:t>Разместить в ЕИС</w:t>
      </w:r>
      <w:r w:rsidR="00FC531B" w:rsidRPr="00A35488">
        <w:t>»</w:t>
      </w:r>
      <w:r w:rsidR="00703BF1">
        <w:t xml:space="preserve"> (</w:t>
      </w:r>
      <w:r w:rsidR="00F2128A">
        <w:fldChar w:fldCharType="begin"/>
      </w:r>
      <w:r w:rsidR="00703BF1">
        <w:instrText xml:space="preserve"> REF _Ref520203019 \h </w:instrText>
      </w:r>
      <w:r w:rsidR="00F2128A">
        <w:fldChar w:fldCharType="separate"/>
      </w:r>
      <w:r w:rsidR="00703BF1">
        <w:t xml:space="preserve">Рисунок </w:t>
      </w:r>
      <w:r w:rsidR="00703BF1">
        <w:rPr>
          <w:noProof/>
        </w:rPr>
        <w:t>8</w:t>
      </w:r>
      <w:r w:rsidR="00F2128A">
        <w:fldChar w:fldCharType="end"/>
      </w:r>
      <w:r w:rsidR="00703BF1">
        <w:t>)</w:t>
      </w:r>
      <w:r w:rsidR="00FC531B">
        <w:t>.</w:t>
      </w:r>
    </w:p>
    <w:p w:rsidR="008A3753" w:rsidRDefault="008A3753" w:rsidP="008A3753">
      <w:r>
        <w:rPr>
          <w:noProof/>
        </w:rPr>
        <w:lastRenderedPageBreak/>
        <w:drawing>
          <wp:inline distT="0" distB="0" distL="0" distR="0">
            <wp:extent cx="5677388" cy="114264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282" cy="114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FB" w:rsidRDefault="006E23FB" w:rsidP="006E23FB">
      <w:pPr>
        <w:pStyle w:val="aa"/>
      </w:pPr>
      <w:bookmarkStart w:id="14" w:name="_Ref520203019"/>
      <w:r>
        <w:t xml:space="preserve">Рисунок </w:t>
      </w:r>
      <w:fldSimple w:instr=" SEQ Рисунок \* ARABIC ">
        <w:r w:rsidR="005F54D3">
          <w:rPr>
            <w:noProof/>
          </w:rPr>
          <w:t>8</w:t>
        </w:r>
      </w:fldSimple>
      <w:bookmarkEnd w:id="14"/>
      <w:r>
        <w:t xml:space="preserve"> – </w:t>
      </w:r>
      <w:r w:rsidRPr="00453479">
        <w:t>Изменение</w:t>
      </w:r>
      <w:r w:rsidR="009F60A3">
        <w:t xml:space="preserve"> состояния </w:t>
      </w:r>
      <w:r w:rsidR="005E176B">
        <w:t>о</w:t>
      </w:r>
      <w:r>
        <w:t>тчета об объеме закупок у субъектов малого предпринимательства и социально ориентированных некоммерческих организаций</w:t>
      </w:r>
    </w:p>
    <w:p w:rsidR="0041459E" w:rsidRDefault="0041459E" w:rsidP="0041459E">
      <w:pPr>
        <w:pStyle w:val="30"/>
        <w:numPr>
          <w:ilvl w:val="2"/>
          <w:numId w:val="9"/>
        </w:numPr>
        <w:ind w:left="0" w:firstLine="709"/>
        <w:rPr>
          <w:rFonts w:eastAsiaTheme="minorEastAsia" w:cstheme="minorBidi"/>
        </w:rPr>
      </w:pPr>
      <w:r>
        <w:t xml:space="preserve"> </w:t>
      </w:r>
      <w:r w:rsidR="00E22D22">
        <w:t>Е</w:t>
      </w:r>
      <w:r w:rsidR="00961CF8">
        <w:t xml:space="preserve">сли </w:t>
      </w:r>
      <w:r w:rsidR="000B5F9F">
        <w:t xml:space="preserve">после отправки отчета в ЕИС, </w:t>
      </w:r>
      <w:r w:rsidR="00F96E30">
        <w:t xml:space="preserve">он </w:t>
      </w:r>
      <w:r w:rsidR="001F4488">
        <w:t>вернется с ошибкой</w:t>
      </w:r>
      <w:r>
        <w:t xml:space="preserve">, то </w:t>
      </w:r>
      <w:r w:rsidR="00BC2BB2">
        <w:t>ознакомьтесь</w:t>
      </w:r>
      <w:r w:rsidR="001F4488">
        <w:t xml:space="preserve"> с текстом ошибки, внесите изменения в нужный документ и выполните операцию </w:t>
      </w:r>
      <w:r w:rsidR="00BD1412">
        <w:t>«Формирование отчета заказчика</w:t>
      </w:r>
      <w:r w:rsidR="00E22D22">
        <w:t>»</w:t>
      </w:r>
      <w:r w:rsidR="00BD1412">
        <w:t xml:space="preserve"> </w:t>
      </w:r>
      <w:r w:rsidR="001F4488">
        <w:t xml:space="preserve">повторно. В результате для </w:t>
      </w:r>
      <w:r w:rsidR="00E22D22">
        <w:t>выбранного документа</w:t>
      </w:r>
      <w:r>
        <w:t xml:space="preserve">  </w:t>
      </w:r>
      <w:r w:rsidR="001F4488">
        <w:t>с</w:t>
      </w:r>
      <w:r>
        <w:t>формируется</w:t>
      </w:r>
      <w:r w:rsidR="001F4488">
        <w:t xml:space="preserve"> нов</w:t>
      </w:r>
      <w:r w:rsidR="00057F63">
        <w:t>ая</w:t>
      </w:r>
      <w:r w:rsidR="001F4488">
        <w:t xml:space="preserve"> версия отчета</w:t>
      </w:r>
      <w:r w:rsidR="00057F63" w:rsidRPr="00057F63">
        <w:t xml:space="preserve"> </w:t>
      </w:r>
      <w:r w:rsidR="00057F63">
        <w:t>и печатной формы</w:t>
      </w:r>
      <w:r w:rsidR="001F4488">
        <w:t xml:space="preserve">, </w:t>
      </w:r>
      <w:r w:rsidR="00057F63">
        <w:t xml:space="preserve">при этом </w:t>
      </w:r>
      <w:r w:rsidR="001F4488">
        <w:rPr>
          <w:rFonts w:eastAsiaTheme="minorEastAsia" w:cstheme="minorBidi"/>
        </w:rPr>
        <w:t>с</w:t>
      </w:r>
      <w:r w:rsidRPr="00451A48">
        <w:rPr>
          <w:rFonts w:eastAsiaTheme="minorEastAsia" w:cstheme="minorBidi"/>
        </w:rPr>
        <w:t>уществующ</w:t>
      </w:r>
      <w:r w:rsidR="001F4488">
        <w:rPr>
          <w:rFonts w:eastAsiaTheme="minorEastAsia" w:cstheme="minorBidi"/>
        </w:rPr>
        <w:t xml:space="preserve">ая </w:t>
      </w:r>
      <w:r w:rsidR="00057F63">
        <w:t>в детализации «Вложения»</w:t>
      </w:r>
      <w:r w:rsidR="00057F63">
        <w:rPr>
          <w:rFonts w:eastAsiaTheme="minorEastAsia" w:cstheme="minorBidi"/>
        </w:rPr>
        <w:t xml:space="preserve"> </w:t>
      </w:r>
      <w:r w:rsidR="001F4488">
        <w:rPr>
          <w:rFonts w:eastAsiaTheme="minorEastAsia" w:cstheme="minorBidi"/>
        </w:rPr>
        <w:t>запись</w:t>
      </w:r>
      <w:r w:rsidR="00057F63" w:rsidRPr="00057F63">
        <w:t xml:space="preserve"> </w:t>
      </w:r>
      <w:r w:rsidR="00057F63" w:rsidRPr="00451A48">
        <w:rPr>
          <w:rFonts w:eastAsiaTheme="minorEastAsia" w:cstheme="minorBidi"/>
        </w:rPr>
        <w:t xml:space="preserve">с </w:t>
      </w:r>
      <w:r w:rsidR="00057F63">
        <w:rPr>
          <w:rFonts w:eastAsiaTheme="minorEastAsia" w:cstheme="minorBidi"/>
        </w:rPr>
        <w:t>печатной формой</w:t>
      </w:r>
      <w:r w:rsidRPr="00451A48">
        <w:rPr>
          <w:rFonts w:eastAsiaTheme="minorEastAsia" w:cstheme="minorBidi"/>
        </w:rPr>
        <w:t xml:space="preserve"> </w:t>
      </w:r>
      <w:r w:rsidR="001F4488">
        <w:rPr>
          <w:rFonts w:eastAsiaTheme="minorEastAsia" w:cstheme="minorBidi"/>
        </w:rPr>
        <w:t>перейдет</w:t>
      </w:r>
      <w:r>
        <w:rPr>
          <w:rFonts w:eastAsiaTheme="minorEastAsia" w:cstheme="minorBidi"/>
        </w:rPr>
        <w:t xml:space="preserve"> в </w:t>
      </w:r>
      <w:r w:rsidRPr="00451A48">
        <w:rPr>
          <w:rFonts w:eastAsiaTheme="minorEastAsia" w:cstheme="minorBidi"/>
        </w:rPr>
        <w:t xml:space="preserve">состояние </w:t>
      </w:r>
      <w:r>
        <w:t>«</w:t>
      </w:r>
      <w:r w:rsidRPr="00451A48">
        <w:rPr>
          <w:rFonts w:eastAsiaTheme="minorEastAsia" w:cstheme="minorBidi"/>
        </w:rPr>
        <w:t>Аннулирован</w:t>
      </w:r>
      <w:r>
        <w:t>»</w:t>
      </w:r>
      <w:r w:rsidR="00DA782B">
        <w:rPr>
          <w:rFonts w:eastAsiaTheme="minorEastAsia" w:cstheme="minorBidi"/>
        </w:rPr>
        <w:t>.</w:t>
      </w:r>
    </w:p>
    <w:p w:rsidR="00EC723E" w:rsidRPr="009118C9" w:rsidRDefault="00EC723E" w:rsidP="00EC723E">
      <w:pPr>
        <w:pStyle w:val="21"/>
        <w:numPr>
          <w:ilvl w:val="1"/>
          <w:numId w:val="9"/>
        </w:numPr>
        <w:ind w:left="0" w:firstLine="709"/>
      </w:pPr>
      <w:bookmarkStart w:id="15" w:name="_Toc520211406"/>
      <w:r>
        <w:t xml:space="preserve">Формирование отчета </w:t>
      </w:r>
      <w:r w:rsidRPr="009118C9">
        <w:t>«</w:t>
      </w:r>
      <w:r w:rsidR="00583BCA">
        <w:t>Отчет об исполнении государственного (муниципального) контракта и (или) о результатах отдельного этапа его исполнения</w:t>
      </w:r>
      <w:r w:rsidRPr="009118C9">
        <w:t>»</w:t>
      </w:r>
      <w:bookmarkEnd w:id="15"/>
    </w:p>
    <w:p w:rsidR="00EC723E" w:rsidRDefault="00EC723E" w:rsidP="00EC723E">
      <w:pPr>
        <w:pStyle w:val="30"/>
        <w:ind w:left="0" w:firstLine="709"/>
      </w:pPr>
      <w:r>
        <w:t xml:space="preserve">Перейдите в группу интерфейсов «Исполнение обязательств по контрактам», далее перейдите на интерфейс «Отчеты заказчиков» </w:t>
      </w:r>
      <w:r w:rsidRPr="00CF45AD">
        <w:t>(</w:t>
      </w:r>
      <w:r w:rsidR="00F2128A">
        <w:fldChar w:fldCharType="begin"/>
      </w:r>
      <w:r>
        <w:instrText xml:space="preserve"> REF _Ref511122240 \h </w:instrText>
      </w:r>
      <w:r w:rsidR="00F2128A">
        <w:fldChar w:fldCharType="separate"/>
      </w:r>
      <w:r w:rsidR="005F54D3" w:rsidRPr="007D6BCA">
        <w:t xml:space="preserve">Рисунок </w:t>
      </w:r>
      <w:r w:rsidR="005F54D3">
        <w:rPr>
          <w:noProof/>
        </w:rPr>
        <w:t>1</w:t>
      </w:r>
      <w:r w:rsidR="00F2128A">
        <w:fldChar w:fldCharType="end"/>
      </w:r>
      <w:r w:rsidRPr="00CF45AD">
        <w:t>)</w:t>
      </w:r>
      <w:r>
        <w:t>.</w:t>
      </w:r>
      <w:r w:rsidRPr="004E0FFC">
        <w:rPr>
          <w:noProof/>
        </w:rPr>
        <w:t xml:space="preserve"> </w:t>
      </w:r>
    </w:p>
    <w:p w:rsidR="00EC723E" w:rsidRDefault="00EC723E" w:rsidP="00EC723E">
      <w:pPr>
        <w:pStyle w:val="30"/>
        <w:ind w:left="0" w:firstLine="709"/>
      </w:pPr>
      <w:r>
        <w:t xml:space="preserve">На панели команд реестра документов нажмите кнопку </w:t>
      </w:r>
      <w:r w:rsidRPr="00CF45AD">
        <w:t>«</w:t>
      </w:r>
      <w:r>
        <w:t>Операции</w:t>
      </w:r>
      <w:r w:rsidRPr="00CF45AD">
        <w:t>»</w:t>
      </w:r>
      <w:r>
        <w:t xml:space="preserve"> </w:t>
      </w:r>
      <w:r w:rsidR="00E62CD1">
        <w:t xml:space="preserve">и </w:t>
      </w:r>
      <w:r w:rsidR="00583BCA">
        <w:t xml:space="preserve">выберите операцию </w:t>
      </w:r>
      <w:r w:rsidR="00583BCA" w:rsidRPr="00CF45AD">
        <w:t>«</w:t>
      </w:r>
      <w:r w:rsidR="00583BCA">
        <w:t>Формирование отчета заказчика</w:t>
      </w:r>
      <w:r w:rsidR="00583BCA" w:rsidRPr="00CF45AD">
        <w:t>»</w:t>
      </w:r>
      <w:r w:rsidR="00583BCA">
        <w:t xml:space="preserve"> </w:t>
      </w:r>
      <w:r>
        <w:t>(</w:t>
      </w:r>
      <w:r w:rsidR="00F2128A">
        <w:fldChar w:fldCharType="begin"/>
      </w:r>
      <w:r>
        <w:instrText xml:space="preserve"> REF _Ref511122254 \h </w:instrText>
      </w:r>
      <w:r w:rsidR="00F2128A">
        <w:fldChar w:fldCharType="separate"/>
      </w:r>
      <w:r w:rsidR="005F54D3" w:rsidRPr="007D6BCA">
        <w:t xml:space="preserve">Рисунок </w:t>
      </w:r>
      <w:r w:rsidR="005F54D3">
        <w:rPr>
          <w:noProof/>
        </w:rPr>
        <w:t>2</w:t>
      </w:r>
      <w:r w:rsidR="00F2128A">
        <w:fldChar w:fldCharType="end"/>
      </w:r>
      <w:r>
        <w:t>).</w:t>
      </w:r>
    </w:p>
    <w:p w:rsidR="00EC723E" w:rsidRDefault="00EC723E" w:rsidP="00EC723E">
      <w:pPr>
        <w:pStyle w:val="30"/>
        <w:ind w:left="0" w:firstLine="709"/>
      </w:pPr>
      <w:r>
        <w:t>В открывшейся модальной форме в поле</w:t>
      </w:r>
      <w:r w:rsidRPr="00163307">
        <w:t xml:space="preserve"> </w:t>
      </w:r>
      <w:r>
        <w:t xml:space="preserve">«Тип отчета» выберите </w:t>
      </w:r>
      <w:r w:rsidRPr="009118C9">
        <w:t>«</w:t>
      </w:r>
      <w:r>
        <w:t>Отчет об исполнении государственного (муниципального) контракта и (или) о результатах отдельного этапа его исполнения</w:t>
      </w:r>
      <w:r w:rsidRPr="009118C9">
        <w:t>»</w:t>
      </w:r>
      <w:r>
        <w:t xml:space="preserve"> (</w:t>
      </w:r>
      <w:r w:rsidR="00F2128A">
        <w:fldChar w:fldCharType="begin"/>
      </w:r>
      <w:r w:rsidR="00583BCA">
        <w:instrText xml:space="preserve"> REF _Ref520193227 \h </w:instrText>
      </w:r>
      <w:r w:rsidR="00F2128A">
        <w:fldChar w:fldCharType="separate"/>
      </w:r>
      <w:r w:rsidR="005F54D3" w:rsidRPr="00EB630E">
        <w:t xml:space="preserve">Рисунок </w:t>
      </w:r>
      <w:r w:rsidR="005F54D3">
        <w:rPr>
          <w:noProof/>
        </w:rPr>
        <w:t>9</w:t>
      </w:r>
      <w:r w:rsidR="00F2128A">
        <w:fldChar w:fldCharType="end"/>
      </w:r>
      <w:r>
        <w:t xml:space="preserve">). </w:t>
      </w:r>
    </w:p>
    <w:p w:rsidR="00EC723E" w:rsidRDefault="00AE5CA7" w:rsidP="00EC723E">
      <w:pPr>
        <w:pStyle w:val="aff8"/>
      </w:pPr>
      <w:r>
        <w:rPr>
          <w:noProof/>
        </w:rPr>
        <w:drawing>
          <wp:inline distT="0" distB="0" distL="0" distR="0">
            <wp:extent cx="6132882" cy="1640441"/>
            <wp:effectExtent l="19050" t="0" r="1218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978" cy="164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23E" w:rsidRDefault="00EC723E" w:rsidP="00EC723E">
      <w:pPr>
        <w:pStyle w:val="aa"/>
      </w:pPr>
      <w:bookmarkStart w:id="16" w:name="_Ref520193227"/>
      <w:r w:rsidRPr="00EB630E">
        <w:t xml:space="preserve">Рисунок </w:t>
      </w:r>
      <w:fldSimple w:instr=" SEQ Рисунок \* ARABIC ">
        <w:r w:rsidR="005F54D3">
          <w:rPr>
            <w:noProof/>
          </w:rPr>
          <w:t>9</w:t>
        </w:r>
      </w:fldSimple>
      <w:bookmarkEnd w:id="16"/>
      <w:r w:rsidRPr="00EB630E">
        <w:t xml:space="preserve"> – Переход к отчету  </w:t>
      </w:r>
      <w:r>
        <w:t xml:space="preserve">об исполнении государственного (муниципального) контракта и (или) о результатах </w:t>
      </w:r>
      <w:r w:rsidR="005E176B">
        <w:t>отдельного этапа его исполнения</w:t>
      </w:r>
    </w:p>
    <w:p w:rsidR="00EC723E" w:rsidRDefault="00EC723E" w:rsidP="00EC723E">
      <w:pPr>
        <w:pStyle w:val="30"/>
        <w:ind w:left="0" w:firstLine="709"/>
      </w:pPr>
      <w:r>
        <w:lastRenderedPageBreak/>
        <w:t>З</w:t>
      </w:r>
      <w:r w:rsidR="003959C2">
        <w:t xml:space="preserve">аполните обязательные параметры </w:t>
      </w:r>
      <w:r>
        <w:t>операции выбранного отчета (</w:t>
      </w:r>
      <w:r w:rsidR="00F2128A">
        <w:fldChar w:fldCharType="begin"/>
      </w:r>
      <w:r w:rsidR="00703BF1">
        <w:instrText xml:space="preserve"> REF _Ref520203233 \h </w:instrText>
      </w:r>
      <w:r w:rsidR="00F2128A">
        <w:fldChar w:fldCharType="separate"/>
      </w:r>
      <w:r w:rsidR="00703BF1" w:rsidRPr="007D6BCA">
        <w:t xml:space="preserve">Рисунок </w:t>
      </w:r>
      <w:r w:rsidR="00703BF1">
        <w:rPr>
          <w:noProof/>
        </w:rPr>
        <w:t>10</w:t>
      </w:r>
      <w:r w:rsidR="00F2128A">
        <w:fldChar w:fldCharType="end"/>
      </w:r>
      <w:r>
        <w:t>).</w:t>
      </w:r>
      <w:r w:rsidRPr="006C1426">
        <w:t xml:space="preserve"> </w:t>
      </w:r>
    </w:p>
    <w:p w:rsidR="00AE5CA7" w:rsidRPr="00AE5CA7" w:rsidRDefault="00AE5CA7" w:rsidP="00AE5CA7">
      <w:pPr>
        <w:pStyle w:val="aff8"/>
      </w:pPr>
      <w:r>
        <w:rPr>
          <w:noProof/>
        </w:rPr>
        <w:drawing>
          <wp:inline distT="0" distB="0" distL="0" distR="0">
            <wp:extent cx="6480175" cy="1770897"/>
            <wp:effectExtent l="1905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77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23E" w:rsidRDefault="00EC723E" w:rsidP="00EC723E">
      <w:pPr>
        <w:pStyle w:val="aa"/>
      </w:pPr>
      <w:bookmarkStart w:id="17" w:name="_Ref520203233"/>
      <w:r w:rsidRPr="007D6BCA">
        <w:t xml:space="preserve">Рисунок </w:t>
      </w:r>
      <w:fldSimple w:instr=" SEQ Рисунок \* ARABIC ">
        <w:r w:rsidR="005F54D3">
          <w:rPr>
            <w:noProof/>
          </w:rPr>
          <w:t>10</w:t>
        </w:r>
      </w:fldSimple>
      <w:bookmarkEnd w:id="17"/>
      <w:r>
        <w:t xml:space="preserve"> – Параметры операции формирования отчета об исполнении государственного (муниципального) контракта и (или) о результатах отдельного этапа его исполнения</w:t>
      </w:r>
    </w:p>
    <w:p w:rsidR="00BC2BB2" w:rsidRDefault="00EC723E" w:rsidP="00BC2BB2">
      <w:pPr>
        <w:pStyle w:val="30"/>
        <w:numPr>
          <w:ilvl w:val="2"/>
          <w:numId w:val="9"/>
        </w:numPr>
        <w:ind w:left="0" w:firstLine="709"/>
      </w:pPr>
      <w:r>
        <w:t>В параметре «</w:t>
      </w:r>
      <w:r w:rsidR="00AE5CA7">
        <w:t>Сведения о контракте</w:t>
      </w:r>
      <w:r>
        <w:t xml:space="preserve">» </w:t>
      </w:r>
      <w:r w:rsidR="00AE5CA7">
        <w:t>выберите значение из справочника</w:t>
      </w:r>
      <w:r>
        <w:t>.</w:t>
      </w:r>
    </w:p>
    <w:p w:rsidR="00BC2BB2" w:rsidRDefault="00BC2BB2" w:rsidP="00BC2BB2">
      <w:pPr>
        <w:pStyle w:val="30"/>
        <w:numPr>
          <w:ilvl w:val="2"/>
          <w:numId w:val="9"/>
        </w:numPr>
        <w:ind w:left="0" w:firstLine="709"/>
      </w:pPr>
      <w:r>
        <w:t>Нажмите на кнопку «Готово».</w:t>
      </w:r>
    </w:p>
    <w:p w:rsidR="00BC2BB2" w:rsidRPr="00BC2BB2" w:rsidRDefault="00BC2BB2" w:rsidP="00BC2BB2">
      <w:pPr>
        <w:pStyle w:val="30"/>
        <w:numPr>
          <w:ilvl w:val="2"/>
          <w:numId w:val="9"/>
        </w:numPr>
        <w:ind w:left="0" w:firstLine="709"/>
      </w:pPr>
      <w:r>
        <w:t>В результате</w:t>
      </w:r>
      <w:r w:rsidR="00EB4CE8">
        <w:t xml:space="preserve"> на интерфейсе «Отчеты заказчиков</w:t>
      </w:r>
      <w:r>
        <w:t>» сформируется новая запись в состоянии «Редактируется» с печатной формой отчета в детализации «Вложения» (</w:t>
      </w:r>
      <w:r w:rsidR="00F2128A">
        <w:fldChar w:fldCharType="begin"/>
      </w:r>
      <w:r>
        <w:instrText xml:space="preserve"> REF _Ref520206790 \h </w:instrText>
      </w:r>
      <w:r w:rsidR="00F2128A">
        <w:fldChar w:fldCharType="separate"/>
      </w:r>
      <w:r w:rsidRPr="007D6BCA">
        <w:t xml:space="preserve">Рисунок </w:t>
      </w:r>
      <w:r>
        <w:rPr>
          <w:noProof/>
        </w:rPr>
        <w:t>11</w:t>
      </w:r>
      <w:r w:rsidR="00F2128A">
        <w:fldChar w:fldCharType="end"/>
      </w:r>
      <w:r>
        <w:t>).</w:t>
      </w:r>
    </w:p>
    <w:p w:rsidR="00EC723E" w:rsidRPr="00ED30F5" w:rsidRDefault="003959C2" w:rsidP="003959C2">
      <w:pPr>
        <w:pStyle w:val="aff8"/>
      </w:pPr>
      <w:r>
        <w:rPr>
          <w:noProof/>
        </w:rPr>
        <w:drawing>
          <wp:inline distT="0" distB="0" distL="0" distR="0">
            <wp:extent cx="5631395" cy="2639336"/>
            <wp:effectExtent l="19050" t="0" r="7405" b="0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908" cy="264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23E" w:rsidRDefault="00EC723E" w:rsidP="00EC723E">
      <w:pPr>
        <w:pStyle w:val="aa"/>
      </w:pPr>
      <w:bookmarkStart w:id="18" w:name="_Ref520206790"/>
      <w:r w:rsidRPr="007D6BCA">
        <w:t xml:space="preserve">Рисунок </w:t>
      </w:r>
      <w:fldSimple w:instr=" SEQ Рисунок \* ARABIC ">
        <w:r w:rsidR="005F54D3">
          <w:rPr>
            <w:noProof/>
          </w:rPr>
          <w:t>11</w:t>
        </w:r>
      </w:fldSimple>
      <w:bookmarkEnd w:id="18"/>
      <w:r>
        <w:t xml:space="preserve"> – Детализация  «Вложения»</w:t>
      </w:r>
    </w:p>
    <w:p w:rsidR="00BC2BB2" w:rsidRDefault="00BC2BB2" w:rsidP="00EC723E">
      <w:pPr>
        <w:pStyle w:val="aa"/>
      </w:pPr>
    </w:p>
    <w:p w:rsidR="00BC2BB2" w:rsidRDefault="00BC2BB2" w:rsidP="00EC723E">
      <w:pPr>
        <w:pStyle w:val="aa"/>
      </w:pPr>
    </w:p>
    <w:p w:rsidR="00BC2BB2" w:rsidRDefault="00BC2BB2" w:rsidP="00D006C8">
      <w:pPr>
        <w:pStyle w:val="30"/>
        <w:numPr>
          <w:ilvl w:val="2"/>
          <w:numId w:val="10"/>
        </w:numPr>
        <w:tabs>
          <w:tab w:val="left" w:pos="567"/>
        </w:tabs>
        <w:ind w:left="0" w:firstLine="709"/>
      </w:pPr>
      <w:r>
        <w:lastRenderedPageBreak/>
        <w:t>Если в результате выполнения операции отображается сообщение об</w:t>
      </w:r>
      <w:r w:rsidR="00870F45">
        <w:t xml:space="preserve"> ошибке: </w:t>
      </w:r>
      <w:r w:rsidRPr="00BC2BB2">
        <w:rPr>
          <w:b/>
        </w:rPr>
        <w:t>«Отчет находится на обработке в ЕИС. Дождитесь результата обработки документа.»</w:t>
      </w:r>
      <w:r>
        <w:t>, это означает, что по заданным параметрам операции уже существует документ, который  отправлен в ЕИС.</w:t>
      </w:r>
    </w:p>
    <w:p w:rsidR="00BC2BB2" w:rsidRPr="003A30A8" w:rsidRDefault="00BC2BB2" w:rsidP="00BC2BB2">
      <w:pPr>
        <w:pStyle w:val="30"/>
        <w:numPr>
          <w:ilvl w:val="2"/>
          <w:numId w:val="9"/>
        </w:numPr>
        <w:ind w:left="0" w:firstLine="709"/>
      </w:pPr>
      <w:r>
        <w:t xml:space="preserve">Если в результате выполнения операции отображается сообщение об ошибке: </w:t>
      </w:r>
      <w:r w:rsidRPr="001B6129">
        <w:rPr>
          <w:b/>
        </w:rPr>
        <w:t>«Отчет не опубликован в ЕИС. Дождитесь публикации документа.»</w:t>
      </w:r>
      <w:r w:rsidRPr="00703BF1">
        <w:t>,</w:t>
      </w:r>
      <w:r>
        <w:t xml:space="preserve"> это означает, что по заданным параметрам операции уже существует документ, который  загружен в ЕИС.</w:t>
      </w:r>
    </w:p>
    <w:p w:rsidR="00BC2BB2" w:rsidRDefault="00BC2BB2" w:rsidP="00BC2BB2">
      <w:pPr>
        <w:pStyle w:val="30"/>
        <w:numPr>
          <w:ilvl w:val="2"/>
          <w:numId w:val="9"/>
        </w:numPr>
        <w:ind w:left="0" w:firstLine="709"/>
      </w:pPr>
      <w:r>
        <w:t>Если</w:t>
      </w:r>
      <w:r w:rsidRPr="0058616F">
        <w:t xml:space="preserve"> </w:t>
      </w:r>
      <w:r>
        <w:t>по заданному типу отчета</w:t>
      </w:r>
      <w:r w:rsidR="00870F45">
        <w:t xml:space="preserve"> и сведениям о контракте</w:t>
      </w:r>
      <w:r>
        <w:t xml:space="preserve"> уже существует документ,</w:t>
      </w:r>
      <w:r w:rsidRPr="0058616F">
        <w:t xml:space="preserve"> </w:t>
      </w:r>
      <w:r>
        <w:t xml:space="preserve">который находится в состоянии «Опубликован» и  необходимо внести в него изменения, то выполните операцию </w:t>
      </w:r>
      <w:r w:rsidRPr="00CF45AD">
        <w:t>«</w:t>
      </w:r>
      <w:r>
        <w:t>Формирование отчета заказчика</w:t>
      </w:r>
      <w:r w:rsidRPr="00CF45AD">
        <w:t>»</w:t>
      </w:r>
      <w:r>
        <w:t xml:space="preserve">, при этом обязательно заполните параметр операции «Обоснование внесения изменений», иначе операция не выполнится и отобразится сообщение об ошибке: </w:t>
      </w:r>
      <w:r w:rsidRPr="00703BF1">
        <w:rPr>
          <w:b/>
        </w:rPr>
        <w:t>«Предыдущая версия отчета опубликована в ЕИС. Укажите обоснование внесения изменений.»</w:t>
      </w:r>
      <w:r>
        <w:t>.</w:t>
      </w:r>
    </w:p>
    <w:p w:rsidR="00EC723E" w:rsidRPr="00870F45" w:rsidRDefault="00EC723E" w:rsidP="00EC723E">
      <w:pPr>
        <w:pStyle w:val="30"/>
        <w:numPr>
          <w:ilvl w:val="2"/>
          <w:numId w:val="9"/>
        </w:numPr>
        <w:ind w:left="0" w:firstLine="709"/>
      </w:pPr>
      <w:r>
        <w:t xml:space="preserve">Для проверки сформированного отчета прейдите в детализацию «Вложения» и нажмите кнопку </w:t>
      </w:r>
      <w:r>
        <w:rPr>
          <w:bCs w:val="0"/>
          <w:noProof/>
        </w:rPr>
        <w:drawing>
          <wp:inline distT="0" distB="0" distL="0" distR="0">
            <wp:extent cx="226732" cy="196703"/>
            <wp:effectExtent l="19050" t="0" r="1868" b="0"/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2052" t="17187" b="10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4" cy="19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</w:t>
      </w:r>
      <w:r w:rsidRPr="009118C9">
        <w:t>«</w:t>
      </w:r>
      <w:r>
        <w:t>Скачать вложение</w:t>
      </w:r>
      <w:r w:rsidRPr="00A35488">
        <w:t>»</w:t>
      </w:r>
      <w:r>
        <w:t xml:space="preserve">), либо сформируйте печатную форму, для этого на панели команд реестра документов нажмите кнопку </w:t>
      </w:r>
      <w:r w:rsidRPr="009118C9">
        <w:t>«</w:t>
      </w:r>
      <w:r>
        <w:t>Печатные формы</w:t>
      </w:r>
      <w:r w:rsidRPr="00A35488">
        <w:t>»</w:t>
      </w:r>
      <w:r>
        <w:t xml:space="preserve"> (</w:t>
      </w:r>
      <w:r w:rsidR="00F2128A">
        <w:fldChar w:fldCharType="begin"/>
      </w:r>
      <w:r w:rsidR="00870F45">
        <w:instrText xml:space="preserve"> REF _Ref520211063 \h </w:instrText>
      </w:r>
      <w:r w:rsidR="00F2128A">
        <w:fldChar w:fldCharType="separate"/>
      </w:r>
      <w:r w:rsidR="00870F45" w:rsidRPr="00610E9B">
        <w:rPr>
          <w:rStyle w:val="ab"/>
        </w:rPr>
        <w:t xml:space="preserve">Рисунок </w:t>
      </w:r>
      <w:r w:rsidR="00870F45">
        <w:rPr>
          <w:rStyle w:val="ab"/>
          <w:noProof/>
        </w:rPr>
        <w:t>12</w:t>
      </w:r>
      <w:r w:rsidR="00F2128A">
        <w:fldChar w:fldCharType="end"/>
      </w:r>
      <w:r w:rsidR="00870F45">
        <w:t xml:space="preserve">). </w:t>
      </w:r>
    </w:p>
    <w:p w:rsidR="00EC723E" w:rsidRPr="00610E9B" w:rsidRDefault="00610E9B" w:rsidP="00610E9B">
      <w:pPr>
        <w:pStyle w:val="aff8"/>
        <w:rPr>
          <w:rStyle w:val="ab"/>
        </w:rPr>
      </w:pPr>
      <w:bookmarkStart w:id="19" w:name="_Ref520211063"/>
      <w:r>
        <w:rPr>
          <w:noProof/>
        </w:rPr>
        <w:drawing>
          <wp:inline distT="0" distB="0" distL="0" distR="0">
            <wp:extent cx="6480175" cy="935302"/>
            <wp:effectExtent l="19050" t="0" r="0" b="0"/>
            <wp:docPr id="2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3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23E" w:rsidRPr="008B606E">
        <w:t xml:space="preserve"> </w:t>
      </w:r>
      <w:r w:rsidR="00EC723E" w:rsidRPr="00610E9B">
        <w:rPr>
          <w:rStyle w:val="ab"/>
        </w:rPr>
        <w:t xml:space="preserve">Рисунок </w:t>
      </w:r>
      <w:r w:rsidR="00F2128A" w:rsidRPr="00610E9B">
        <w:rPr>
          <w:rStyle w:val="ab"/>
        </w:rPr>
        <w:fldChar w:fldCharType="begin"/>
      </w:r>
      <w:r w:rsidR="00EC723E" w:rsidRPr="00610E9B">
        <w:rPr>
          <w:rStyle w:val="ab"/>
        </w:rPr>
        <w:instrText xml:space="preserve"> SEQ Рисунок \* ARABIC </w:instrText>
      </w:r>
      <w:r w:rsidR="00F2128A" w:rsidRPr="00610E9B">
        <w:rPr>
          <w:rStyle w:val="ab"/>
        </w:rPr>
        <w:fldChar w:fldCharType="separate"/>
      </w:r>
      <w:r w:rsidR="005F54D3">
        <w:rPr>
          <w:rStyle w:val="ab"/>
          <w:noProof/>
        </w:rPr>
        <w:t>12</w:t>
      </w:r>
      <w:r w:rsidR="00F2128A" w:rsidRPr="00610E9B">
        <w:rPr>
          <w:rStyle w:val="ab"/>
        </w:rPr>
        <w:fldChar w:fldCharType="end"/>
      </w:r>
      <w:bookmarkEnd w:id="19"/>
      <w:r w:rsidR="00EC723E" w:rsidRPr="00610E9B">
        <w:rPr>
          <w:rStyle w:val="ab"/>
        </w:rPr>
        <w:t xml:space="preserve"> – Формирование печатной формы </w:t>
      </w:r>
      <w:r w:rsidRPr="00610E9B">
        <w:rPr>
          <w:rStyle w:val="ab"/>
        </w:rPr>
        <w:t>о</w:t>
      </w:r>
      <w:r w:rsidR="00EC723E" w:rsidRPr="00610E9B">
        <w:rPr>
          <w:rStyle w:val="ab"/>
        </w:rPr>
        <w:t>тчет</w:t>
      </w:r>
      <w:r w:rsidRPr="00610E9B">
        <w:rPr>
          <w:rStyle w:val="ab"/>
        </w:rPr>
        <w:t>а</w:t>
      </w:r>
      <w:r w:rsidR="00EC723E" w:rsidRPr="00610E9B">
        <w:rPr>
          <w:rStyle w:val="ab"/>
        </w:rPr>
        <w:t xml:space="preserve"> об исполнении государственного (муниципального) контракта и (или) о результатах отдельного этапа его исполнения</w:t>
      </w:r>
    </w:p>
    <w:p w:rsidR="00BC2BB2" w:rsidRPr="00BC2BB2" w:rsidRDefault="00BC2BB2" w:rsidP="00BC2BB2">
      <w:pPr>
        <w:pStyle w:val="30"/>
        <w:numPr>
          <w:ilvl w:val="2"/>
          <w:numId w:val="9"/>
        </w:numPr>
        <w:ind w:left="0" w:firstLine="709"/>
        <w:rPr>
          <w:rFonts w:eastAsia="Times New Roman"/>
          <w:szCs w:val="20"/>
        </w:rPr>
      </w:pPr>
      <w:r>
        <w:t xml:space="preserve">В результате пользователю </w:t>
      </w:r>
      <w:r w:rsidRPr="00BC2BB2">
        <w:rPr>
          <w:rFonts w:eastAsia="Times New Roman"/>
          <w:szCs w:val="20"/>
        </w:rPr>
        <w:t xml:space="preserve">откроется диалоговое окно сохранения печатной формы, где необходимо нажать на кнопку </w:t>
      </w:r>
      <w:r w:rsidRPr="008E78B3">
        <w:rPr>
          <w:rFonts w:eastAsia="Times New Roman"/>
          <w:noProof/>
        </w:rPr>
        <w:drawing>
          <wp:inline distT="0" distB="0" distL="0" distR="0">
            <wp:extent cx="369911" cy="254800"/>
            <wp:effectExtent l="19050" t="0" r="0" b="0"/>
            <wp:docPr id="4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349" r="18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8" cy="25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BB2">
        <w:rPr>
          <w:rFonts w:eastAsia="Times New Roman"/>
          <w:szCs w:val="20"/>
        </w:rPr>
        <w:t xml:space="preserve"> (</w:t>
      </w:r>
      <w:r w:rsidR="00F2128A">
        <w:rPr>
          <w:rFonts w:eastAsia="Times New Roman"/>
          <w:szCs w:val="20"/>
        </w:rPr>
        <w:fldChar w:fldCharType="begin"/>
      </w:r>
      <w:r w:rsidR="00870F45">
        <w:rPr>
          <w:rFonts w:eastAsia="Times New Roman"/>
          <w:szCs w:val="20"/>
        </w:rPr>
        <w:instrText xml:space="preserve"> REF _Ref520211101 \h </w:instrText>
      </w:r>
      <w:r w:rsidR="00F2128A">
        <w:rPr>
          <w:rFonts w:eastAsia="Times New Roman"/>
          <w:szCs w:val="20"/>
        </w:rPr>
      </w:r>
      <w:r w:rsidR="00F2128A">
        <w:rPr>
          <w:rFonts w:eastAsia="Times New Roman"/>
          <w:szCs w:val="20"/>
        </w:rPr>
        <w:fldChar w:fldCharType="separate"/>
      </w:r>
      <w:r w:rsidR="00870F45">
        <w:t xml:space="preserve">Рисунок </w:t>
      </w:r>
      <w:r w:rsidR="00870F45">
        <w:rPr>
          <w:noProof/>
        </w:rPr>
        <w:t>13</w:t>
      </w:r>
      <w:r w:rsidR="00F2128A">
        <w:rPr>
          <w:rFonts w:eastAsia="Times New Roman"/>
          <w:szCs w:val="20"/>
        </w:rPr>
        <w:fldChar w:fldCharType="end"/>
      </w:r>
      <w:r w:rsidRPr="00BC2BB2">
        <w:rPr>
          <w:rFonts w:eastAsia="Times New Roman"/>
          <w:szCs w:val="20"/>
        </w:rPr>
        <w:t>).</w:t>
      </w:r>
    </w:p>
    <w:p w:rsidR="00EC723E" w:rsidRDefault="00B33A45" w:rsidP="00EC723E">
      <w:pPr>
        <w:pStyle w:val="aff8"/>
      </w:pPr>
      <w:r>
        <w:rPr>
          <w:noProof/>
        </w:rPr>
        <w:lastRenderedPageBreak/>
        <w:drawing>
          <wp:inline distT="0" distB="0" distL="0" distR="0">
            <wp:extent cx="3962991" cy="2967641"/>
            <wp:effectExtent l="19050" t="0" r="0" b="0"/>
            <wp:docPr id="3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979" cy="296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23E" w:rsidRDefault="00EC723E" w:rsidP="00EC723E">
      <w:pPr>
        <w:pStyle w:val="aa"/>
      </w:pPr>
      <w:bookmarkStart w:id="20" w:name="_Ref520211101"/>
      <w:r>
        <w:t xml:space="preserve">Рисунок </w:t>
      </w:r>
      <w:fldSimple w:instr=" SEQ Рисунок \* ARABIC ">
        <w:r w:rsidR="005F54D3">
          <w:rPr>
            <w:noProof/>
          </w:rPr>
          <w:t>13</w:t>
        </w:r>
      </w:fldSimple>
      <w:bookmarkEnd w:id="20"/>
      <w:r w:rsidR="008207DF">
        <w:t xml:space="preserve"> – Сохранение печатной формы </w:t>
      </w:r>
      <w:r w:rsidR="00610E9B">
        <w:t>отчета</w:t>
      </w:r>
      <w:r>
        <w:t xml:space="preserve"> об исполнении государственного (муниципального) контракта и (или) о результатах отдельного этапа его исполнения</w:t>
      </w:r>
    </w:p>
    <w:p w:rsidR="00EC723E" w:rsidRDefault="00EC723E" w:rsidP="00EC723E">
      <w:pPr>
        <w:pStyle w:val="30"/>
        <w:numPr>
          <w:ilvl w:val="2"/>
          <w:numId w:val="9"/>
        </w:numPr>
        <w:ind w:left="0" w:firstLine="709"/>
      </w:pPr>
      <w:r>
        <w:t xml:space="preserve">После проверки отчета необходимо перевести сформированный документ в состояние </w:t>
      </w:r>
      <w:r w:rsidRPr="009118C9">
        <w:t>«</w:t>
      </w:r>
      <w:r>
        <w:t>На размещении</w:t>
      </w:r>
      <w:r w:rsidRPr="00A35488">
        <w:t>»</w:t>
      </w:r>
      <w:r>
        <w:t xml:space="preserve">, для этого на панели команд записи реестра документов нажмите кнопку </w:t>
      </w:r>
      <w:r w:rsidRPr="009118C9">
        <w:t>«</w:t>
      </w:r>
      <w:r>
        <w:t>Действия</w:t>
      </w:r>
      <w:r w:rsidRPr="00A35488">
        <w:t>»</w:t>
      </w:r>
      <w:r w:rsidR="003959C2">
        <w:t xml:space="preserve"> </w:t>
      </w:r>
      <w:r>
        <w:t xml:space="preserve">и выберите действие </w:t>
      </w:r>
      <w:r w:rsidRPr="009118C9">
        <w:t>«</w:t>
      </w:r>
      <w:r>
        <w:t>Разместить в ЕИС</w:t>
      </w:r>
      <w:r w:rsidRPr="00A35488">
        <w:t>»</w:t>
      </w:r>
      <w:r w:rsidR="00870F45">
        <w:t xml:space="preserve"> (</w:t>
      </w:r>
      <w:r w:rsidR="00F2128A">
        <w:fldChar w:fldCharType="begin"/>
      </w:r>
      <w:r w:rsidR="00870F45">
        <w:instrText xml:space="preserve"> REF _Ref520211118 \h </w:instrText>
      </w:r>
      <w:r w:rsidR="00F2128A">
        <w:fldChar w:fldCharType="separate"/>
      </w:r>
      <w:r w:rsidR="00870F45">
        <w:t xml:space="preserve">Рисунок </w:t>
      </w:r>
      <w:r w:rsidR="00870F45">
        <w:rPr>
          <w:noProof/>
        </w:rPr>
        <w:t>14</w:t>
      </w:r>
      <w:r w:rsidR="00F2128A">
        <w:fldChar w:fldCharType="end"/>
      </w:r>
      <w:r w:rsidR="00870F45">
        <w:t>)</w:t>
      </w:r>
      <w:r>
        <w:t>.</w:t>
      </w:r>
    </w:p>
    <w:p w:rsidR="00EC723E" w:rsidRDefault="00B33A45" w:rsidP="00B33A45">
      <w:pPr>
        <w:pStyle w:val="aff8"/>
      </w:pPr>
      <w:r>
        <w:rPr>
          <w:noProof/>
        </w:rPr>
        <w:drawing>
          <wp:inline distT="0" distB="0" distL="0" distR="0">
            <wp:extent cx="6480175" cy="1273329"/>
            <wp:effectExtent l="19050" t="0" r="0" b="0"/>
            <wp:docPr id="3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7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23E" w:rsidRDefault="00EC723E" w:rsidP="00EC723E">
      <w:pPr>
        <w:pStyle w:val="aa"/>
      </w:pPr>
      <w:bookmarkStart w:id="21" w:name="_Ref520211118"/>
      <w:r>
        <w:t xml:space="preserve">Рисунок </w:t>
      </w:r>
      <w:fldSimple w:instr=" SEQ Рисунок \* ARABIC ">
        <w:r w:rsidR="005F54D3">
          <w:rPr>
            <w:noProof/>
          </w:rPr>
          <w:t>14</w:t>
        </w:r>
      </w:fldSimple>
      <w:bookmarkEnd w:id="21"/>
      <w:r>
        <w:t xml:space="preserve"> – </w:t>
      </w:r>
      <w:r w:rsidRPr="00453479">
        <w:t>Изменение</w:t>
      </w:r>
      <w:r>
        <w:t xml:space="preserve"> состояния  </w:t>
      </w:r>
      <w:r w:rsidR="00E8708E">
        <w:t>о</w:t>
      </w:r>
      <w:r>
        <w:t>тчет</w:t>
      </w:r>
      <w:r w:rsidR="00E8708E">
        <w:t>а</w:t>
      </w:r>
      <w:r>
        <w:t xml:space="preserve"> об исполнении государственного (муниципального) контракта и (или) о результатах отдельного этапа его исполнения</w:t>
      </w:r>
    </w:p>
    <w:p w:rsidR="00E8708E" w:rsidRPr="00E8708E" w:rsidRDefault="00E8708E" w:rsidP="00E8708E">
      <w:pPr>
        <w:pStyle w:val="30"/>
        <w:numPr>
          <w:ilvl w:val="2"/>
          <w:numId w:val="9"/>
        </w:numPr>
        <w:ind w:left="0" w:firstLine="709"/>
        <w:rPr>
          <w:rFonts w:eastAsiaTheme="minorEastAsia" w:cstheme="minorBidi"/>
        </w:rPr>
      </w:pPr>
      <w:r>
        <w:t>Если после отправки отчета в ЕИС, он вернется с ошибкой, то ознакомьтесь с текстом ошибки, внесите изменения в нужный документ и выполните операцию «Формирование отчета заказчика» повторно. В результате для выбранного документа  сформируется новая версия отчета</w:t>
      </w:r>
      <w:r w:rsidRPr="00057F63">
        <w:t xml:space="preserve"> </w:t>
      </w:r>
      <w:r>
        <w:t xml:space="preserve">и печатной формы, при этом </w:t>
      </w:r>
      <w:r w:rsidRPr="00E8708E">
        <w:rPr>
          <w:rFonts w:eastAsiaTheme="minorEastAsia" w:cstheme="minorBidi"/>
        </w:rPr>
        <w:t xml:space="preserve">существующая </w:t>
      </w:r>
      <w:r>
        <w:t>в детализации «Вложения»</w:t>
      </w:r>
      <w:r w:rsidRPr="00E8708E">
        <w:rPr>
          <w:rFonts w:eastAsiaTheme="minorEastAsia" w:cstheme="minorBidi"/>
        </w:rPr>
        <w:t xml:space="preserve"> запись</w:t>
      </w:r>
      <w:r w:rsidRPr="00057F63">
        <w:t xml:space="preserve"> </w:t>
      </w:r>
      <w:r w:rsidRPr="00E8708E">
        <w:rPr>
          <w:rFonts w:eastAsiaTheme="minorEastAsia" w:cstheme="minorBidi"/>
        </w:rPr>
        <w:t xml:space="preserve">с печатной формой перейдет в состояние </w:t>
      </w:r>
      <w:r>
        <w:t>«</w:t>
      </w:r>
      <w:r w:rsidRPr="00E8708E">
        <w:rPr>
          <w:rFonts w:eastAsiaTheme="minorEastAsia" w:cstheme="minorBidi"/>
        </w:rPr>
        <w:t>Аннулирован</w:t>
      </w:r>
      <w:r>
        <w:t>»</w:t>
      </w:r>
      <w:r w:rsidRPr="00E8708E">
        <w:rPr>
          <w:rFonts w:eastAsiaTheme="minorEastAsia" w:cstheme="minorBidi"/>
        </w:rPr>
        <w:t>.</w:t>
      </w:r>
    </w:p>
    <w:p w:rsidR="00E62CD1" w:rsidRPr="009118C9" w:rsidRDefault="00E62CD1" w:rsidP="00E62CD1">
      <w:pPr>
        <w:pStyle w:val="21"/>
        <w:numPr>
          <w:ilvl w:val="1"/>
          <w:numId w:val="9"/>
        </w:numPr>
        <w:ind w:left="0" w:firstLine="709"/>
      </w:pPr>
      <w:bookmarkStart w:id="22" w:name="_Toc520211407"/>
      <w:r>
        <w:lastRenderedPageBreak/>
        <w:t xml:space="preserve">Формирование отчета </w:t>
      </w:r>
      <w:r w:rsidRPr="009118C9">
        <w:t>«</w:t>
      </w:r>
      <w:r w:rsidR="006E1200">
        <w:t>Отчет с обоснованием закупки у единственного поставщика (подрядчика, исполнителя)</w:t>
      </w:r>
      <w:r w:rsidRPr="009118C9">
        <w:t>»</w:t>
      </w:r>
      <w:bookmarkEnd w:id="22"/>
    </w:p>
    <w:p w:rsidR="00E62CD1" w:rsidRDefault="00E62CD1" w:rsidP="00E62CD1">
      <w:pPr>
        <w:pStyle w:val="30"/>
        <w:ind w:left="0" w:firstLine="709"/>
      </w:pPr>
      <w:r>
        <w:t xml:space="preserve">Перейдите в группу интерфейсов «Исполнение обязательств по контрактам», далее перейдите на интерфейс «Отчеты заказчиков» </w:t>
      </w:r>
      <w:r w:rsidRPr="00CF45AD">
        <w:t>(</w:t>
      </w:r>
      <w:r w:rsidR="00F2128A">
        <w:fldChar w:fldCharType="begin"/>
      </w:r>
      <w:r>
        <w:instrText xml:space="preserve"> REF _Ref511122240 \h </w:instrText>
      </w:r>
      <w:r w:rsidR="00F2128A">
        <w:fldChar w:fldCharType="separate"/>
      </w:r>
      <w:r w:rsidR="005F54D3" w:rsidRPr="007D6BCA">
        <w:t xml:space="preserve">Рисунок </w:t>
      </w:r>
      <w:r w:rsidR="005F54D3">
        <w:rPr>
          <w:noProof/>
        </w:rPr>
        <w:t>1</w:t>
      </w:r>
      <w:r w:rsidR="00F2128A">
        <w:fldChar w:fldCharType="end"/>
      </w:r>
      <w:r w:rsidRPr="00CF45AD">
        <w:t>)</w:t>
      </w:r>
      <w:r>
        <w:t>.</w:t>
      </w:r>
      <w:r w:rsidRPr="004E0FFC">
        <w:rPr>
          <w:noProof/>
        </w:rPr>
        <w:t xml:space="preserve"> </w:t>
      </w:r>
    </w:p>
    <w:p w:rsidR="00E62CD1" w:rsidRDefault="00E62CD1" w:rsidP="00E62CD1">
      <w:pPr>
        <w:pStyle w:val="30"/>
        <w:ind w:left="0" w:firstLine="709"/>
      </w:pPr>
      <w:r>
        <w:t xml:space="preserve">На панели команд реестра документов нажмите кнопку </w:t>
      </w:r>
      <w:r w:rsidRPr="00CF45AD">
        <w:t>«</w:t>
      </w:r>
      <w:r>
        <w:t>Операции</w:t>
      </w:r>
      <w:r w:rsidRPr="00CF45AD">
        <w:t>»</w:t>
      </w:r>
      <w:r>
        <w:t xml:space="preserve"> и выберите операцию </w:t>
      </w:r>
      <w:r w:rsidRPr="00CF45AD">
        <w:t>«</w:t>
      </w:r>
      <w:r>
        <w:t>Формирование отчета заказчика</w:t>
      </w:r>
      <w:r w:rsidRPr="00CF45AD">
        <w:t>»</w:t>
      </w:r>
      <w:r>
        <w:t xml:space="preserve"> (</w:t>
      </w:r>
      <w:r w:rsidR="00F2128A">
        <w:fldChar w:fldCharType="begin"/>
      </w:r>
      <w:r>
        <w:instrText xml:space="preserve"> REF _Ref511122254 \h </w:instrText>
      </w:r>
      <w:r w:rsidR="00F2128A">
        <w:fldChar w:fldCharType="separate"/>
      </w:r>
      <w:r w:rsidR="005F54D3" w:rsidRPr="007D6BCA">
        <w:t xml:space="preserve">Рисунок </w:t>
      </w:r>
      <w:r w:rsidR="005F54D3">
        <w:rPr>
          <w:noProof/>
        </w:rPr>
        <w:t>2</w:t>
      </w:r>
      <w:r w:rsidR="00F2128A">
        <w:fldChar w:fldCharType="end"/>
      </w:r>
      <w:r>
        <w:t>).</w:t>
      </w:r>
    </w:p>
    <w:p w:rsidR="00E62CD1" w:rsidRDefault="00E62CD1" w:rsidP="00E62CD1">
      <w:pPr>
        <w:pStyle w:val="30"/>
        <w:ind w:left="0" w:firstLine="709"/>
      </w:pPr>
      <w:r>
        <w:t>В открывшейся модальной форме в поле</w:t>
      </w:r>
      <w:r w:rsidRPr="00163307">
        <w:t xml:space="preserve"> </w:t>
      </w:r>
      <w:r>
        <w:t xml:space="preserve">«Тип отчета» выберите </w:t>
      </w:r>
      <w:r w:rsidRPr="009118C9">
        <w:t>«</w:t>
      </w:r>
      <w:r w:rsidR="006E1200">
        <w:t>Отчет с обоснованием закупки у единственного поставщика (подрядчика, исполнителя)</w:t>
      </w:r>
      <w:r w:rsidRPr="009118C9">
        <w:t>»</w:t>
      </w:r>
      <w:r>
        <w:t xml:space="preserve"> (</w:t>
      </w:r>
      <w:r w:rsidR="00F2128A">
        <w:fldChar w:fldCharType="begin"/>
      </w:r>
      <w:r w:rsidR="00870F45">
        <w:instrText xml:space="preserve"> REF _Ref520211162 \h </w:instrText>
      </w:r>
      <w:r w:rsidR="00F2128A">
        <w:fldChar w:fldCharType="separate"/>
      </w:r>
      <w:r w:rsidR="00870F45" w:rsidRPr="00EB630E">
        <w:t xml:space="preserve">Рисунок </w:t>
      </w:r>
      <w:r w:rsidR="00870F45">
        <w:rPr>
          <w:noProof/>
        </w:rPr>
        <w:t>15</w:t>
      </w:r>
      <w:r w:rsidR="00F2128A">
        <w:fldChar w:fldCharType="end"/>
      </w:r>
      <w:r w:rsidR="00870F45">
        <w:t>)</w:t>
      </w:r>
      <w:r>
        <w:t xml:space="preserve">. </w:t>
      </w:r>
    </w:p>
    <w:p w:rsidR="00E62CD1" w:rsidRDefault="00C24452" w:rsidP="00E62CD1">
      <w:pPr>
        <w:pStyle w:val="aff8"/>
      </w:pPr>
      <w:r>
        <w:rPr>
          <w:noProof/>
        </w:rPr>
        <w:drawing>
          <wp:inline distT="0" distB="0" distL="0" distR="0">
            <wp:extent cx="6105952" cy="1622197"/>
            <wp:effectExtent l="19050" t="0" r="9098" b="0"/>
            <wp:docPr id="3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952" cy="162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D1" w:rsidRDefault="00E62CD1" w:rsidP="00E62CD1">
      <w:pPr>
        <w:pStyle w:val="aa"/>
      </w:pPr>
      <w:bookmarkStart w:id="23" w:name="_Ref520211162"/>
      <w:r w:rsidRPr="00EB630E">
        <w:t xml:space="preserve">Рисунок </w:t>
      </w:r>
      <w:fldSimple w:instr=" SEQ Рисунок \* ARABIC ">
        <w:r w:rsidR="005F54D3">
          <w:rPr>
            <w:noProof/>
          </w:rPr>
          <w:t>15</w:t>
        </w:r>
      </w:fldSimple>
      <w:bookmarkEnd w:id="23"/>
      <w:r w:rsidRPr="00EB630E">
        <w:t xml:space="preserve"> – Переход к отчету  </w:t>
      </w:r>
      <w:r>
        <w:t xml:space="preserve">об исполнении государственного (муниципального) контракта и (или) о результатах </w:t>
      </w:r>
      <w:r w:rsidR="005E176B">
        <w:t>отдельного этапа его исполнения</w:t>
      </w:r>
    </w:p>
    <w:p w:rsidR="00E62CD1" w:rsidRDefault="00E62CD1" w:rsidP="00E62CD1">
      <w:pPr>
        <w:pStyle w:val="30"/>
        <w:ind w:left="0" w:firstLine="709"/>
      </w:pPr>
      <w:r>
        <w:t>Заполните обязательные параметры операции выбранного отчета (</w:t>
      </w:r>
      <w:r w:rsidR="00F2128A">
        <w:fldChar w:fldCharType="begin"/>
      </w:r>
      <w:r w:rsidR="00870F45">
        <w:instrText xml:space="preserve"> REF _Ref520211174 \h </w:instrText>
      </w:r>
      <w:r w:rsidR="00F2128A">
        <w:fldChar w:fldCharType="separate"/>
      </w:r>
      <w:r w:rsidR="00870F45" w:rsidRPr="007D6BCA">
        <w:t xml:space="preserve">Рисунок </w:t>
      </w:r>
      <w:r w:rsidR="00870F45">
        <w:rPr>
          <w:noProof/>
        </w:rPr>
        <w:t>16</w:t>
      </w:r>
      <w:r w:rsidR="00F2128A">
        <w:fldChar w:fldCharType="end"/>
      </w:r>
      <w:r>
        <w:t>).</w:t>
      </w:r>
      <w:r w:rsidRPr="006C1426">
        <w:t xml:space="preserve"> </w:t>
      </w:r>
    </w:p>
    <w:p w:rsidR="00E62CD1" w:rsidRPr="00AE5CA7" w:rsidRDefault="006E1200" w:rsidP="00E62CD1">
      <w:pPr>
        <w:pStyle w:val="aff8"/>
      </w:pPr>
      <w:r>
        <w:rPr>
          <w:noProof/>
        </w:rPr>
        <w:drawing>
          <wp:inline distT="0" distB="0" distL="0" distR="0">
            <wp:extent cx="6049010" cy="2005437"/>
            <wp:effectExtent l="19050" t="0" r="8890" b="0"/>
            <wp:docPr id="3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1392" t="2532" r="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721" cy="200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D1" w:rsidRDefault="00E62CD1" w:rsidP="00E62CD1">
      <w:pPr>
        <w:pStyle w:val="aa"/>
      </w:pPr>
      <w:bookmarkStart w:id="24" w:name="_Ref520211174"/>
      <w:r w:rsidRPr="007D6BCA">
        <w:t xml:space="preserve">Рисунок </w:t>
      </w:r>
      <w:fldSimple w:instr=" SEQ Рисунок \* ARABIC ">
        <w:r w:rsidR="005F54D3">
          <w:rPr>
            <w:noProof/>
          </w:rPr>
          <w:t>16</w:t>
        </w:r>
      </w:fldSimple>
      <w:bookmarkEnd w:id="24"/>
      <w:r>
        <w:t xml:space="preserve"> – Параметры операции формирования </w:t>
      </w:r>
      <w:r w:rsidR="006E1200">
        <w:t>отчета с обоснованием закупки у единственного поставщика (подрядчика, исполнителя)</w:t>
      </w:r>
    </w:p>
    <w:p w:rsidR="000B5F9F" w:rsidRDefault="00E62CD1" w:rsidP="000B5F9F">
      <w:pPr>
        <w:pStyle w:val="30"/>
        <w:numPr>
          <w:ilvl w:val="2"/>
          <w:numId w:val="9"/>
        </w:numPr>
        <w:ind w:left="0" w:firstLine="709"/>
      </w:pPr>
      <w:r>
        <w:t xml:space="preserve">В параметре «Сведения о контракте» выберите значение из справочника. </w:t>
      </w:r>
      <w:r w:rsidR="000B5F9F">
        <w:t>Нажмите на кнопку «Готово»</w:t>
      </w:r>
      <w:r w:rsidR="00870F45">
        <w:t>.</w:t>
      </w:r>
    </w:p>
    <w:p w:rsidR="000B5F9F" w:rsidRPr="000B5F9F" w:rsidRDefault="000B5F9F" w:rsidP="000B5F9F">
      <w:pPr>
        <w:pStyle w:val="30"/>
        <w:numPr>
          <w:ilvl w:val="2"/>
          <w:numId w:val="9"/>
        </w:numPr>
        <w:ind w:left="0" w:firstLine="709"/>
      </w:pPr>
      <w:r>
        <w:lastRenderedPageBreak/>
        <w:t>В результате на интерфейсе «</w:t>
      </w:r>
      <w:r w:rsidR="00EB4CE8">
        <w:t>Отчеты заказчиков</w:t>
      </w:r>
      <w:r>
        <w:t>» сформируется новая запись в состоянии «Редактируется» с печатной формой отчета в детализации «Вложения» (</w:t>
      </w:r>
      <w:r w:rsidR="00F2128A">
        <w:fldChar w:fldCharType="begin"/>
      </w:r>
      <w:r w:rsidR="00870F45">
        <w:instrText xml:space="preserve"> REF _Ref520211192 \h </w:instrText>
      </w:r>
      <w:r w:rsidR="00F2128A">
        <w:fldChar w:fldCharType="separate"/>
      </w:r>
      <w:r w:rsidR="00870F45" w:rsidRPr="007D6BCA">
        <w:t xml:space="preserve">Рисунок </w:t>
      </w:r>
      <w:r w:rsidR="00870F45">
        <w:rPr>
          <w:noProof/>
        </w:rPr>
        <w:t>17</w:t>
      </w:r>
      <w:r w:rsidR="00F2128A">
        <w:fldChar w:fldCharType="end"/>
      </w:r>
      <w:r>
        <w:t>)</w:t>
      </w:r>
      <w:r w:rsidR="00870F45">
        <w:t>.</w:t>
      </w:r>
    </w:p>
    <w:p w:rsidR="00E62CD1" w:rsidRPr="00ED30F5" w:rsidRDefault="006E1200" w:rsidP="00E62CD1">
      <w:pPr>
        <w:pStyle w:val="aff8"/>
      </w:pPr>
      <w:r>
        <w:rPr>
          <w:noProof/>
        </w:rPr>
        <w:drawing>
          <wp:inline distT="0" distB="0" distL="0" distR="0">
            <wp:extent cx="5527570" cy="2714625"/>
            <wp:effectExtent l="19050" t="0" r="0" b="0"/>
            <wp:docPr id="3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984" cy="272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D1" w:rsidRDefault="00E62CD1" w:rsidP="00E62CD1">
      <w:pPr>
        <w:pStyle w:val="aa"/>
      </w:pPr>
      <w:bookmarkStart w:id="25" w:name="_Ref520211192"/>
      <w:r w:rsidRPr="007D6BCA">
        <w:t xml:space="preserve">Рисунок </w:t>
      </w:r>
      <w:fldSimple w:instr=" SEQ Рисунок \* ARABIC ">
        <w:r w:rsidR="005F54D3">
          <w:rPr>
            <w:noProof/>
          </w:rPr>
          <w:t>17</w:t>
        </w:r>
      </w:fldSimple>
      <w:bookmarkEnd w:id="25"/>
      <w:r>
        <w:t xml:space="preserve"> – Детализация  «Вложения»</w:t>
      </w:r>
    </w:p>
    <w:p w:rsidR="000B5F9F" w:rsidRDefault="000B5F9F" w:rsidP="00D006C8">
      <w:pPr>
        <w:pStyle w:val="30"/>
        <w:numPr>
          <w:ilvl w:val="2"/>
          <w:numId w:val="10"/>
        </w:numPr>
        <w:tabs>
          <w:tab w:val="left" w:pos="567"/>
        </w:tabs>
        <w:ind w:left="0" w:firstLine="709"/>
      </w:pPr>
      <w:r>
        <w:t xml:space="preserve">Если в результате выполнения операции отображается сообщение об ошибке: </w:t>
      </w:r>
      <w:r w:rsidRPr="00BC2BB2">
        <w:rPr>
          <w:b/>
        </w:rPr>
        <w:t>«Отчет находится на обработке в ЕИС. Дождитесь результата обработки документа.»</w:t>
      </w:r>
      <w:r>
        <w:t>, это означает, что по заданным параметрам операции уже существует документ, который  отправлен в ЕИС.</w:t>
      </w:r>
    </w:p>
    <w:p w:rsidR="000B5F9F" w:rsidRPr="003A30A8" w:rsidRDefault="000B5F9F" w:rsidP="000B5F9F">
      <w:pPr>
        <w:pStyle w:val="30"/>
        <w:numPr>
          <w:ilvl w:val="2"/>
          <w:numId w:val="9"/>
        </w:numPr>
        <w:ind w:left="0" w:firstLine="709"/>
      </w:pPr>
      <w:r>
        <w:t xml:space="preserve">Если в результате выполнения операции отображается сообщение об ошибке: </w:t>
      </w:r>
      <w:r w:rsidRPr="001B6129">
        <w:rPr>
          <w:b/>
        </w:rPr>
        <w:t>«Отчет не опубликован в ЕИС. Дождитесь публикации документа.»</w:t>
      </w:r>
      <w:r w:rsidRPr="00703BF1">
        <w:t>,</w:t>
      </w:r>
      <w:r>
        <w:t xml:space="preserve"> это означает, что по заданным параметрам операции уже существует документ, который  загружен в ЕИС.</w:t>
      </w:r>
    </w:p>
    <w:p w:rsidR="000B5F9F" w:rsidRDefault="000B5F9F" w:rsidP="00E62CD1">
      <w:pPr>
        <w:pStyle w:val="30"/>
        <w:numPr>
          <w:ilvl w:val="2"/>
          <w:numId w:val="9"/>
        </w:numPr>
        <w:ind w:left="0" w:firstLine="709"/>
      </w:pPr>
      <w:r>
        <w:t>Если</w:t>
      </w:r>
      <w:r w:rsidRPr="0058616F">
        <w:t xml:space="preserve"> </w:t>
      </w:r>
      <w:r>
        <w:t>по заданному типу отчета</w:t>
      </w:r>
      <w:r w:rsidR="000B5422">
        <w:t xml:space="preserve"> и сведениям о контракте</w:t>
      </w:r>
      <w:r>
        <w:t xml:space="preserve"> уже существует документ,</w:t>
      </w:r>
      <w:r w:rsidRPr="0058616F">
        <w:t xml:space="preserve"> </w:t>
      </w:r>
      <w:r>
        <w:t xml:space="preserve">который находится в состоянии «Опубликован» и  необходимо внести в него изменения, то выполните операцию </w:t>
      </w:r>
      <w:r w:rsidRPr="00CF45AD">
        <w:t>«</w:t>
      </w:r>
      <w:r>
        <w:t>Формирование отчета заказчика</w:t>
      </w:r>
      <w:r w:rsidRPr="00CF45AD">
        <w:t>»</w:t>
      </w:r>
      <w:r>
        <w:t xml:space="preserve">, при этом обязательно заполните параметр операции «Обоснование внесения изменений», иначе операция не выполнится и отобразится сообщение об ошибке: </w:t>
      </w:r>
      <w:r w:rsidRPr="00703BF1">
        <w:rPr>
          <w:b/>
        </w:rPr>
        <w:t>«Предыдущая версия отчета опубликована в ЕИС. Укажите обоснование внесения изменений.»</w:t>
      </w:r>
      <w:r>
        <w:t>.</w:t>
      </w:r>
    </w:p>
    <w:p w:rsidR="00E62CD1" w:rsidRDefault="00E62CD1" w:rsidP="00E62CD1">
      <w:pPr>
        <w:pStyle w:val="30"/>
        <w:numPr>
          <w:ilvl w:val="2"/>
          <w:numId w:val="9"/>
        </w:numPr>
        <w:ind w:left="0" w:firstLine="709"/>
      </w:pPr>
      <w:r>
        <w:lastRenderedPageBreak/>
        <w:t xml:space="preserve">Для проверки сформированного отчета прейдите в детализацию «Вложения» и нажмите кнопку </w:t>
      </w:r>
      <w:r>
        <w:rPr>
          <w:bCs w:val="0"/>
          <w:noProof/>
        </w:rPr>
        <w:drawing>
          <wp:inline distT="0" distB="0" distL="0" distR="0">
            <wp:extent cx="294848" cy="255797"/>
            <wp:effectExtent l="19050" t="0" r="0" b="0"/>
            <wp:docPr id="3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2052" t="17187" b="10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7" cy="25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</w:t>
      </w:r>
      <w:r w:rsidRPr="009118C9">
        <w:t>«</w:t>
      </w:r>
      <w:r>
        <w:t>Скачать вложение</w:t>
      </w:r>
      <w:r w:rsidRPr="00A35488">
        <w:t>»</w:t>
      </w:r>
      <w:r>
        <w:t xml:space="preserve">), либо сформируйте печатную форму, для этого на панели команд реестра документов нажмите кнопку </w:t>
      </w:r>
      <w:r w:rsidRPr="009118C9">
        <w:t>«</w:t>
      </w:r>
      <w:r>
        <w:t>Печатные формы</w:t>
      </w:r>
      <w:r w:rsidRPr="00A35488">
        <w:t>»</w:t>
      </w:r>
      <w:r>
        <w:t xml:space="preserve"> (</w:t>
      </w:r>
      <w:r w:rsidR="00F2128A">
        <w:fldChar w:fldCharType="begin"/>
      </w:r>
      <w:r w:rsidR="00551704">
        <w:instrText xml:space="preserve"> REF _Ref520211241 \h </w:instrText>
      </w:r>
      <w:r w:rsidR="00F2128A">
        <w:fldChar w:fldCharType="separate"/>
      </w:r>
      <w:r w:rsidR="00551704" w:rsidRPr="00610E9B">
        <w:rPr>
          <w:rStyle w:val="ab"/>
        </w:rPr>
        <w:t xml:space="preserve">Рисунок </w:t>
      </w:r>
      <w:r w:rsidR="00551704">
        <w:rPr>
          <w:rStyle w:val="ab"/>
          <w:noProof/>
        </w:rPr>
        <w:t>18</w:t>
      </w:r>
      <w:r w:rsidR="00F2128A">
        <w:fldChar w:fldCharType="end"/>
      </w:r>
      <w:r>
        <w:t xml:space="preserve">). </w:t>
      </w:r>
    </w:p>
    <w:p w:rsidR="00B33A45" w:rsidRDefault="00B33A45" w:rsidP="00E62CD1">
      <w:pPr>
        <w:rPr>
          <w:rFonts w:eastAsiaTheme="majorEastAsia" w:cstheme="majorBidi"/>
        </w:rPr>
      </w:pPr>
      <w:r>
        <w:rPr>
          <w:rFonts w:eastAsiaTheme="majorEastAsia" w:cstheme="majorBidi"/>
          <w:noProof/>
        </w:rPr>
        <w:drawing>
          <wp:inline distT="0" distB="0" distL="0" distR="0">
            <wp:extent cx="5759355" cy="873691"/>
            <wp:effectExtent l="19050" t="0" r="0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25" cy="87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D1" w:rsidRPr="00610E9B" w:rsidRDefault="00E62CD1" w:rsidP="00E62CD1">
      <w:pPr>
        <w:pStyle w:val="aff8"/>
        <w:rPr>
          <w:rStyle w:val="ab"/>
        </w:rPr>
      </w:pPr>
      <w:r w:rsidRPr="008B606E">
        <w:t xml:space="preserve"> </w:t>
      </w:r>
      <w:bookmarkStart w:id="26" w:name="_Ref520211241"/>
      <w:r w:rsidRPr="00610E9B">
        <w:rPr>
          <w:rStyle w:val="ab"/>
        </w:rPr>
        <w:t xml:space="preserve">Рисунок </w:t>
      </w:r>
      <w:r w:rsidR="00F2128A" w:rsidRPr="00610E9B">
        <w:rPr>
          <w:rStyle w:val="ab"/>
        </w:rPr>
        <w:fldChar w:fldCharType="begin"/>
      </w:r>
      <w:r w:rsidRPr="00610E9B">
        <w:rPr>
          <w:rStyle w:val="ab"/>
        </w:rPr>
        <w:instrText xml:space="preserve"> SEQ Рисунок \* ARABIC </w:instrText>
      </w:r>
      <w:r w:rsidR="00F2128A" w:rsidRPr="00610E9B">
        <w:rPr>
          <w:rStyle w:val="ab"/>
        </w:rPr>
        <w:fldChar w:fldCharType="separate"/>
      </w:r>
      <w:r w:rsidR="005F54D3">
        <w:rPr>
          <w:rStyle w:val="ab"/>
          <w:noProof/>
        </w:rPr>
        <w:t>18</w:t>
      </w:r>
      <w:r w:rsidR="00F2128A" w:rsidRPr="00610E9B">
        <w:rPr>
          <w:rStyle w:val="ab"/>
        </w:rPr>
        <w:fldChar w:fldCharType="end"/>
      </w:r>
      <w:bookmarkEnd w:id="26"/>
      <w:r w:rsidRPr="00610E9B">
        <w:rPr>
          <w:rStyle w:val="ab"/>
        </w:rPr>
        <w:t xml:space="preserve"> – Формирование печатной формы отчета об исполнении государственного (муниципального) контракта и (или) о результатах отдельного этапа его исполнения</w:t>
      </w:r>
    </w:p>
    <w:p w:rsidR="00E62CD1" w:rsidRDefault="000B5F9F" w:rsidP="00E62CD1">
      <w:pPr>
        <w:pStyle w:val="30"/>
        <w:numPr>
          <w:ilvl w:val="2"/>
          <w:numId w:val="9"/>
        </w:numPr>
        <w:ind w:left="0" w:firstLine="709"/>
        <w:rPr>
          <w:rFonts w:eastAsia="Times New Roman"/>
          <w:szCs w:val="20"/>
        </w:rPr>
      </w:pPr>
      <w:r>
        <w:t xml:space="preserve">В результате пользователю </w:t>
      </w:r>
      <w:r w:rsidRPr="00BC2BB2">
        <w:rPr>
          <w:rFonts w:eastAsia="Times New Roman"/>
          <w:szCs w:val="20"/>
        </w:rPr>
        <w:t xml:space="preserve">откроется диалоговое окно сохранения печатной формы, где необходимо нажать на кнопку </w:t>
      </w:r>
      <w:r w:rsidRPr="008E78B3">
        <w:rPr>
          <w:rFonts w:eastAsia="Times New Roman"/>
          <w:noProof/>
        </w:rPr>
        <w:drawing>
          <wp:inline distT="0" distB="0" distL="0" distR="0">
            <wp:extent cx="369911" cy="254800"/>
            <wp:effectExtent l="19050" t="0" r="0" b="0"/>
            <wp:docPr id="4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349" r="18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8" cy="25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BB2">
        <w:rPr>
          <w:rFonts w:eastAsia="Times New Roman"/>
          <w:szCs w:val="20"/>
        </w:rPr>
        <w:t xml:space="preserve"> </w:t>
      </w:r>
      <w:r w:rsidR="00E62CD1">
        <w:rPr>
          <w:rFonts w:eastAsia="Times New Roman"/>
          <w:szCs w:val="20"/>
        </w:rPr>
        <w:t>(</w:t>
      </w:r>
      <w:r w:rsidR="00F2128A">
        <w:rPr>
          <w:rFonts w:eastAsia="Times New Roman"/>
          <w:szCs w:val="20"/>
        </w:rPr>
        <w:fldChar w:fldCharType="begin"/>
      </w:r>
      <w:r w:rsidR="005F54D3">
        <w:rPr>
          <w:rFonts w:eastAsia="Times New Roman"/>
          <w:szCs w:val="20"/>
        </w:rPr>
        <w:instrText xml:space="preserve"> REF _Ref520196085 \h </w:instrText>
      </w:r>
      <w:r w:rsidR="00F2128A">
        <w:rPr>
          <w:rFonts w:eastAsia="Times New Roman"/>
          <w:szCs w:val="20"/>
        </w:rPr>
      </w:r>
      <w:r w:rsidR="00F2128A">
        <w:rPr>
          <w:rFonts w:eastAsia="Times New Roman"/>
          <w:szCs w:val="20"/>
        </w:rPr>
        <w:fldChar w:fldCharType="separate"/>
      </w:r>
      <w:r w:rsidR="005F54D3">
        <w:t xml:space="preserve">Рисунок </w:t>
      </w:r>
      <w:r w:rsidR="005F54D3">
        <w:rPr>
          <w:noProof/>
        </w:rPr>
        <w:t>19</w:t>
      </w:r>
      <w:r w:rsidR="00F2128A">
        <w:rPr>
          <w:rFonts w:eastAsia="Times New Roman"/>
          <w:szCs w:val="20"/>
        </w:rPr>
        <w:fldChar w:fldCharType="end"/>
      </w:r>
      <w:r w:rsidR="00E62CD1">
        <w:rPr>
          <w:rFonts w:eastAsia="Times New Roman"/>
          <w:szCs w:val="20"/>
        </w:rPr>
        <w:t>)</w:t>
      </w:r>
      <w:r w:rsidR="00E62CD1" w:rsidRPr="003720BF">
        <w:rPr>
          <w:rFonts w:eastAsia="Times New Roman"/>
          <w:szCs w:val="20"/>
        </w:rPr>
        <w:t>.</w:t>
      </w:r>
    </w:p>
    <w:p w:rsidR="00B33A45" w:rsidRPr="00B33A45" w:rsidRDefault="00B33A45" w:rsidP="00B33A45">
      <w:pPr>
        <w:pStyle w:val="aff8"/>
      </w:pPr>
      <w:r>
        <w:rPr>
          <w:noProof/>
        </w:rPr>
        <w:drawing>
          <wp:inline distT="0" distB="0" distL="0" distR="0">
            <wp:extent cx="3904592" cy="2920621"/>
            <wp:effectExtent l="19050" t="0" r="658" b="0"/>
            <wp:docPr id="4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592" cy="292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D1" w:rsidRDefault="00E62CD1" w:rsidP="00E62CD1">
      <w:pPr>
        <w:pStyle w:val="aa"/>
      </w:pPr>
      <w:bookmarkStart w:id="27" w:name="_Ref520196085"/>
      <w:r>
        <w:t xml:space="preserve">Рисунок </w:t>
      </w:r>
      <w:fldSimple w:instr=" SEQ Рисунок \* ARABIC ">
        <w:r w:rsidR="005F54D3">
          <w:rPr>
            <w:noProof/>
          </w:rPr>
          <w:t>19</w:t>
        </w:r>
      </w:fldSimple>
      <w:bookmarkEnd w:id="27"/>
      <w:r>
        <w:t xml:space="preserve"> – Сохранение печатной формы  </w:t>
      </w:r>
      <w:r w:rsidR="006E1200">
        <w:t>отчета с обоснованием закупки у единственного поставщика (подрядчика, исполнителя)</w:t>
      </w:r>
    </w:p>
    <w:p w:rsidR="00E62CD1" w:rsidRDefault="00E62CD1" w:rsidP="00E62CD1">
      <w:pPr>
        <w:pStyle w:val="30"/>
        <w:numPr>
          <w:ilvl w:val="2"/>
          <w:numId w:val="9"/>
        </w:numPr>
        <w:ind w:left="0" w:firstLine="709"/>
      </w:pPr>
      <w:r>
        <w:t xml:space="preserve">После проверки отчета необходимо перевести сформированный документ в состояние </w:t>
      </w:r>
      <w:r w:rsidRPr="009118C9">
        <w:t>«</w:t>
      </w:r>
      <w:r>
        <w:t>На размещении</w:t>
      </w:r>
      <w:r w:rsidRPr="00A35488">
        <w:t>»</w:t>
      </w:r>
      <w:r>
        <w:t xml:space="preserve">, для этого на панели команд записи реестра документов нажмите кнопку </w:t>
      </w:r>
      <w:r w:rsidRPr="009118C9">
        <w:t>«</w:t>
      </w:r>
      <w:r>
        <w:t>Действия</w:t>
      </w:r>
      <w:r w:rsidRPr="00A35488">
        <w:t>»</w:t>
      </w:r>
      <w:r>
        <w:t xml:space="preserve"> и выберите действие </w:t>
      </w:r>
      <w:r w:rsidRPr="009118C9">
        <w:t>«</w:t>
      </w:r>
      <w:r>
        <w:t>Разместить в ЕИС</w:t>
      </w:r>
      <w:r w:rsidRPr="00A35488">
        <w:t>»</w:t>
      </w:r>
      <w:r w:rsidR="005F54D3">
        <w:t xml:space="preserve"> (</w:t>
      </w:r>
      <w:r w:rsidR="00F2128A">
        <w:fldChar w:fldCharType="begin"/>
      </w:r>
      <w:r w:rsidR="005F54D3">
        <w:instrText xml:space="preserve"> REF _Ref520196113 \h </w:instrText>
      </w:r>
      <w:r w:rsidR="00F2128A">
        <w:fldChar w:fldCharType="separate"/>
      </w:r>
      <w:r w:rsidR="005F54D3">
        <w:t xml:space="preserve">Рисунок </w:t>
      </w:r>
      <w:r w:rsidR="005F54D3">
        <w:rPr>
          <w:noProof/>
        </w:rPr>
        <w:t>20</w:t>
      </w:r>
      <w:r w:rsidR="00F2128A">
        <w:fldChar w:fldCharType="end"/>
      </w:r>
      <w:r w:rsidR="005F54D3">
        <w:t>)</w:t>
      </w:r>
      <w:r>
        <w:t>.</w:t>
      </w:r>
    </w:p>
    <w:p w:rsidR="00E62CD1" w:rsidRDefault="005F54D3" w:rsidP="00FD0B24">
      <w:pPr>
        <w:pStyle w:val="aff8"/>
      </w:pPr>
      <w:r>
        <w:rPr>
          <w:noProof/>
        </w:rPr>
        <w:lastRenderedPageBreak/>
        <w:drawing>
          <wp:inline distT="0" distB="0" distL="0" distR="0">
            <wp:extent cx="6136090" cy="996446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661" cy="100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D1" w:rsidRDefault="00E62CD1" w:rsidP="00E62CD1">
      <w:pPr>
        <w:pStyle w:val="aa"/>
      </w:pPr>
      <w:bookmarkStart w:id="28" w:name="_Ref520196113"/>
      <w:r>
        <w:t xml:space="preserve">Рисунок </w:t>
      </w:r>
      <w:fldSimple w:instr=" SEQ Рисунок \* ARABIC ">
        <w:r w:rsidR="005F54D3">
          <w:rPr>
            <w:noProof/>
          </w:rPr>
          <w:t>20</w:t>
        </w:r>
      </w:fldSimple>
      <w:bookmarkEnd w:id="28"/>
      <w:r>
        <w:t xml:space="preserve"> – </w:t>
      </w:r>
      <w:r w:rsidRPr="00453479">
        <w:t>Изменение</w:t>
      </w:r>
      <w:r>
        <w:t xml:space="preserve"> состояния  </w:t>
      </w:r>
      <w:r w:rsidRPr="009118C9">
        <w:t>«</w:t>
      </w:r>
      <w:r>
        <w:t>Отчет об исполнении государственного (муниципального) контракта и (или) о результатах отдельного этапа его исполнения</w:t>
      </w:r>
      <w:r w:rsidRPr="00A35488">
        <w:t>»</w:t>
      </w:r>
    </w:p>
    <w:p w:rsidR="000B5F9F" w:rsidRPr="000B5F9F" w:rsidRDefault="000B5F9F" w:rsidP="00D006C8">
      <w:pPr>
        <w:pStyle w:val="30"/>
        <w:numPr>
          <w:ilvl w:val="2"/>
          <w:numId w:val="11"/>
        </w:numPr>
        <w:ind w:left="0" w:firstLine="709"/>
        <w:rPr>
          <w:rFonts w:eastAsiaTheme="minorEastAsia" w:cstheme="minorBidi"/>
        </w:rPr>
      </w:pPr>
      <w:r>
        <w:t>Если после отправки отчета в ЕИС, он вернется с ошибкой, то ознакомьтесь с текстом ошибки, внесите изменения в нужный документ и выполните операцию «Формирование отчета заказчика» повторно. В результате для выбранного документа  сформируется новая версия отчета</w:t>
      </w:r>
      <w:r w:rsidRPr="00057F63">
        <w:t xml:space="preserve"> </w:t>
      </w:r>
      <w:r>
        <w:t xml:space="preserve">и печатной формы, при этом </w:t>
      </w:r>
      <w:r w:rsidRPr="000B5F9F">
        <w:rPr>
          <w:rFonts w:eastAsiaTheme="minorEastAsia" w:cstheme="minorBidi"/>
        </w:rPr>
        <w:t xml:space="preserve">существующая </w:t>
      </w:r>
      <w:r>
        <w:t>в детализации «Вложения»</w:t>
      </w:r>
      <w:r w:rsidRPr="000B5F9F">
        <w:rPr>
          <w:rFonts w:eastAsiaTheme="minorEastAsia" w:cstheme="minorBidi"/>
        </w:rPr>
        <w:t xml:space="preserve"> запись</w:t>
      </w:r>
      <w:r w:rsidRPr="00057F63">
        <w:t xml:space="preserve"> </w:t>
      </w:r>
      <w:r w:rsidRPr="000B5F9F">
        <w:rPr>
          <w:rFonts w:eastAsiaTheme="minorEastAsia" w:cstheme="minorBidi"/>
        </w:rPr>
        <w:t xml:space="preserve">с печатной формой перейдет в состояние </w:t>
      </w:r>
      <w:r>
        <w:t>«</w:t>
      </w:r>
      <w:r w:rsidRPr="000B5F9F">
        <w:rPr>
          <w:rFonts w:eastAsiaTheme="minorEastAsia" w:cstheme="minorBidi"/>
        </w:rPr>
        <w:t>Аннулирован</w:t>
      </w:r>
      <w:r>
        <w:t>»</w:t>
      </w:r>
      <w:r w:rsidRPr="000B5F9F">
        <w:rPr>
          <w:rFonts w:eastAsiaTheme="minorEastAsia" w:cstheme="minorBidi"/>
        </w:rPr>
        <w:t>.</w:t>
      </w:r>
    </w:p>
    <w:p w:rsidR="000B5F9F" w:rsidRPr="00BD1328" w:rsidRDefault="000B5F9F" w:rsidP="0094185F"/>
    <w:p w:rsidR="00BD1328" w:rsidRPr="00BD1328" w:rsidRDefault="00BD1328" w:rsidP="009531E5"/>
    <w:sectPr w:rsidR="00BD1328" w:rsidRPr="00BD1328" w:rsidSect="00DA6456">
      <w:footerReference w:type="default" r:id="rId30"/>
      <w:pgSz w:w="11906" w:h="16838"/>
      <w:pgMar w:top="1134" w:right="567" w:bottom="1134" w:left="1134" w:header="90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6C8" w:rsidRDefault="00D006C8" w:rsidP="008B230F">
      <w:pPr>
        <w:spacing w:line="240" w:lineRule="auto"/>
      </w:pPr>
      <w:r>
        <w:separator/>
      </w:r>
    </w:p>
    <w:p w:rsidR="00D006C8" w:rsidRDefault="00D006C8"/>
    <w:p w:rsidR="00D006C8" w:rsidRDefault="00D006C8"/>
    <w:p w:rsidR="00D006C8" w:rsidRDefault="00D006C8"/>
  </w:endnote>
  <w:endnote w:type="continuationSeparator" w:id="1">
    <w:p w:rsidR="00D006C8" w:rsidRDefault="00D006C8" w:rsidP="008B230F">
      <w:pPr>
        <w:spacing w:line="240" w:lineRule="auto"/>
      </w:pPr>
      <w:r>
        <w:continuationSeparator/>
      </w:r>
    </w:p>
    <w:p w:rsidR="00D006C8" w:rsidRDefault="00D006C8"/>
    <w:p w:rsidR="00D006C8" w:rsidRDefault="00D006C8"/>
    <w:p w:rsidR="00D006C8" w:rsidRDefault="00D006C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7452113"/>
      <w:docPartObj>
        <w:docPartGallery w:val="Page Numbers (Bottom of Page)"/>
        <w:docPartUnique/>
      </w:docPartObj>
    </w:sdtPr>
    <w:sdtContent>
      <w:p w:rsidR="008207DF" w:rsidRDefault="00F2128A" w:rsidP="004E0FFC">
        <w:pPr>
          <w:pStyle w:val="af4"/>
        </w:pPr>
        <w:fldSimple w:instr="PAGE   \* MERGEFORMAT">
          <w:r w:rsidR="00EB4CE8">
            <w:rPr>
              <w:noProof/>
            </w:rPr>
            <w:t>2</w:t>
          </w:r>
        </w:fldSimple>
      </w:p>
    </w:sdtContent>
  </w:sdt>
  <w:p w:rsidR="008207DF" w:rsidRDefault="008207DF" w:rsidP="004E0FFC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6C8" w:rsidRDefault="00D006C8" w:rsidP="008B230F">
      <w:pPr>
        <w:spacing w:line="240" w:lineRule="auto"/>
      </w:pPr>
      <w:r>
        <w:separator/>
      </w:r>
    </w:p>
    <w:p w:rsidR="00D006C8" w:rsidRDefault="00D006C8"/>
    <w:p w:rsidR="00D006C8" w:rsidRDefault="00D006C8"/>
    <w:p w:rsidR="00D006C8" w:rsidRDefault="00D006C8"/>
  </w:footnote>
  <w:footnote w:type="continuationSeparator" w:id="1">
    <w:p w:rsidR="00D006C8" w:rsidRDefault="00D006C8" w:rsidP="008B230F">
      <w:pPr>
        <w:spacing w:line="240" w:lineRule="auto"/>
      </w:pPr>
      <w:r>
        <w:continuationSeparator/>
      </w:r>
    </w:p>
    <w:p w:rsidR="00D006C8" w:rsidRDefault="00D006C8"/>
    <w:p w:rsidR="00D006C8" w:rsidRDefault="00D006C8"/>
    <w:p w:rsidR="00D006C8" w:rsidRDefault="00D006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C5AC95E"/>
    <w:lvl w:ilvl="0">
      <w:start w:val="1"/>
      <w:numFmt w:val="decimal"/>
      <w:pStyle w:val="4"/>
      <w:lvlText w:val="%1)"/>
      <w:lvlJc w:val="left"/>
      <w:pPr>
        <w:ind w:left="1426" w:hanging="360"/>
      </w:pPr>
    </w:lvl>
  </w:abstractNum>
  <w:abstractNum w:abstractNumId="1">
    <w:nsid w:val="FFFFFF7E"/>
    <w:multiLevelType w:val="singleLevel"/>
    <w:tmpl w:val="32FA2340"/>
    <w:lvl w:ilvl="0">
      <w:start w:val="1"/>
      <w:numFmt w:val="russianLower"/>
      <w:pStyle w:val="3"/>
      <w:lvlText w:val="%1)"/>
      <w:lvlJc w:val="left"/>
      <w:pPr>
        <w:ind w:left="926" w:hanging="360"/>
      </w:pPr>
      <w:rPr>
        <w:rFonts w:hint="default"/>
      </w:rPr>
    </w:lvl>
  </w:abstractNum>
  <w:abstractNum w:abstractNumId="2">
    <w:nsid w:val="FFFFFF7F"/>
    <w:multiLevelType w:val="singleLevel"/>
    <w:tmpl w:val="1DBACCB2"/>
    <w:lvl w:ilvl="0">
      <w:start w:val="1"/>
      <w:numFmt w:val="decimal"/>
      <w:pStyle w:val="2"/>
      <w:lvlText w:val="%1)"/>
      <w:lvlJc w:val="left"/>
      <w:pPr>
        <w:ind w:left="1426" w:hanging="360"/>
      </w:pPr>
    </w:lvl>
  </w:abstractNum>
  <w:abstractNum w:abstractNumId="3">
    <w:nsid w:val="FFFFFF83"/>
    <w:multiLevelType w:val="singleLevel"/>
    <w:tmpl w:val="6E6E022E"/>
    <w:lvl w:ilvl="0">
      <w:start w:val="1"/>
      <w:numFmt w:val="bullet"/>
      <w:pStyle w:val="20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04D4B084"/>
    <w:lvl w:ilvl="0">
      <w:start w:val="1"/>
      <w:numFmt w:val="russianLower"/>
      <w:pStyle w:val="a"/>
      <w:lvlText w:val="%1)"/>
      <w:lvlJc w:val="left"/>
      <w:pPr>
        <w:ind w:left="1069" w:hanging="360"/>
      </w:pPr>
      <w:rPr>
        <w:rFonts w:hint="default"/>
      </w:rPr>
    </w:lvl>
  </w:abstractNum>
  <w:abstractNum w:abstractNumId="5">
    <w:nsid w:val="FFFFFF89"/>
    <w:multiLevelType w:val="singleLevel"/>
    <w:tmpl w:val="4386C72E"/>
    <w:lvl w:ilvl="0">
      <w:start w:val="1"/>
      <w:numFmt w:val="bullet"/>
      <w:pStyle w:val="a0"/>
      <w:lvlText w:val=""/>
      <w:lvlJc w:val="left"/>
      <w:pPr>
        <w:ind w:left="1069" w:hanging="360"/>
      </w:pPr>
      <w:rPr>
        <w:rFonts w:ascii="Symbol" w:hAnsi="Symbol" w:hint="default"/>
      </w:rPr>
    </w:lvl>
  </w:abstractNum>
  <w:abstractNum w:abstractNumId="6">
    <w:nsid w:val="33AC0560"/>
    <w:multiLevelType w:val="multilevel"/>
    <w:tmpl w:val="80A82954"/>
    <w:styleLink w:val="a1"/>
    <w:lvl w:ilvl="0">
      <w:start w:val="1"/>
      <w:numFmt w:val="russianLower"/>
      <w:lvlText w:val="%1)"/>
      <w:lvlJc w:val="left"/>
      <w:pPr>
        <w:tabs>
          <w:tab w:val="num" w:pos="709"/>
        </w:tabs>
        <w:ind w:left="360" w:firstLine="349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709" w:firstLine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25D734C"/>
    <w:multiLevelType w:val="multilevel"/>
    <w:tmpl w:val="2AAC8AB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718" w:hanging="576"/>
      </w:pPr>
    </w:lvl>
    <w:lvl w:ilvl="2">
      <w:start w:val="1"/>
      <w:numFmt w:val="decimal"/>
      <w:pStyle w:val="30"/>
      <w:lvlText w:val="%1.%2.%3"/>
      <w:lvlJc w:val="left"/>
      <w:pPr>
        <w:ind w:left="22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172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69F"/>
    <w:rsid w:val="00012872"/>
    <w:rsid w:val="00015363"/>
    <w:rsid w:val="0002531F"/>
    <w:rsid w:val="00026EE0"/>
    <w:rsid w:val="000450C3"/>
    <w:rsid w:val="000457D3"/>
    <w:rsid w:val="0005083F"/>
    <w:rsid w:val="00057221"/>
    <w:rsid w:val="00057F63"/>
    <w:rsid w:val="00071D19"/>
    <w:rsid w:val="000860FF"/>
    <w:rsid w:val="00092702"/>
    <w:rsid w:val="000931E8"/>
    <w:rsid w:val="00094FDB"/>
    <w:rsid w:val="000954E5"/>
    <w:rsid w:val="00097215"/>
    <w:rsid w:val="000A0445"/>
    <w:rsid w:val="000B0864"/>
    <w:rsid w:val="000B5422"/>
    <w:rsid w:val="000B5BDF"/>
    <w:rsid w:val="000B5F9F"/>
    <w:rsid w:val="000C3236"/>
    <w:rsid w:val="000D0776"/>
    <w:rsid w:val="000D6173"/>
    <w:rsid w:val="000D6696"/>
    <w:rsid w:val="000D6E27"/>
    <w:rsid w:val="000E10C3"/>
    <w:rsid w:val="000F175C"/>
    <w:rsid w:val="000F423E"/>
    <w:rsid w:val="000F6639"/>
    <w:rsid w:val="000F79A5"/>
    <w:rsid w:val="00112BC4"/>
    <w:rsid w:val="00112ECA"/>
    <w:rsid w:val="001163E6"/>
    <w:rsid w:val="001178F8"/>
    <w:rsid w:val="00122456"/>
    <w:rsid w:val="00127170"/>
    <w:rsid w:val="001279B7"/>
    <w:rsid w:val="00133849"/>
    <w:rsid w:val="001412AD"/>
    <w:rsid w:val="0014416B"/>
    <w:rsid w:val="00146E41"/>
    <w:rsid w:val="0015203E"/>
    <w:rsid w:val="00155113"/>
    <w:rsid w:val="00160051"/>
    <w:rsid w:val="00163307"/>
    <w:rsid w:val="00164B91"/>
    <w:rsid w:val="00167548"/>
    <w:rsid w:val="0017201E"/>
    <w:rsid w:val="001746E5"/>
    <w:rsid w:val="001761CF"/>
    <w:rsid w:val="00185D08"/>
    <w:rsid w:val="00186F5F"/>
    <w:rsid w:val="00191959"/>
    <w:rsid w:val="00193E8E"/>
    <w:rsid w:val="001948FA"/>
    <w:rsid w:val="001959FC"/>
    <w:rsid w:val="001A4F5B"/>
    <w:rsid w:val="001A7285"/>
    <w:rsid w:val="001B2622"/>
    <w:rsid w:val="001B6129"/>
    <w:rsid w:val="001B767C"/>
    <w:rsid w:val="001C0C19"/>
    <w:rsid w:val="001C5DDF"/>
    <w:rsid w:val="001F02CC"/>
    <w:rsid w:val="001F1DEA"/>
    <w:rsid w:val="001F3215"/>
    <w:rsid w:val="001F4488"/>
    <w:rsid w:val="002076AB"/>
    <w:rsid w:val="002144B1"/>
    <w:rsid w:val="00226206"/>
    <w:rsid w:val="00252504"/>
    <w:rsid w:val="00253403"/>
    <w:rsid w:val="002711E9"/>
    <w:rsid w:val="0027234E"/>
    <w:rsid w:val="00274758"/>
    <w:rsid w:val="00277563"/>
    <w:rsid w:val="0028596C"/>
    <w:rsid w:val="00292A39"/>
    <w:rsid w:val="00295734"/>
    <w:rsid w:val="00297087"/>
    <w:rsid w:val="002A7453"/>
    <w:rsid w:val="002A7B7C"/>
    <w:rsid w:val="002B684E"/>
    <w:rsid w:val="002D1278"/>
    <w:rsid w:val="002D4D12"/>
    <w:rsid w:val="002E5339"/>
    <w:rsid w:val="002F53E3"/>
    <w:rsid w:val="00304CF6"/>
    <w:rsid w:val="00304FCE"/>
    <w:rsid w:val="00316298"/>
    <w:rsid w:val="00326348"/>
    <w:rsid w:val="00332B0A"/>
    <w:rsid w:val="003362F5"/>
    <w:rsid w:val="00354BCC"/>
    <w:rsid w:val="003562B7"/>
    <w:rsid w:val="00367D21"/>
    <w:rsid w:val="003959C2"/>
    <w:rsid w:val="00396DFD"/>
    <w:rsid w:val="003A30A8"/>
    <w:rsid w:val="003A6980"/>
    <w:rsid w:val="003C3C22"/>
    <w:rsid w:val="003D0901"/>
    <w:rsid w:val="003D2CED"/>
    <w:rsid w:val="003F212F"/>
    <w:rsid w:val="003F7524"/>
    <w:rsid w:val="003F7C03"/>
    <w:rsid w:val="0040497E"/>
    <w:rsid w:val="00406D24"/>
    <w:rsid w:val="0041459E"/>
    <w:rsid w:val="00417435"/>
    <w:rsid w:val="00420408"/>
    <w:rsid w:val="00420EE2"/>
    <w:rsid w:val="004232BE"/>
    <w:rsid w:val="00436C63"/>
    <w:rsid w:val="0044191A"/>
    <w:rsid w:val="0044326B"/>
    <w:rsid w:val="004461B5"/>
    <w:rsid w:val="004475A0"/>
    <w:rsid w:val="00451A48"/>
    <w:rsid w:val="00454579"/>
    <w:rsid w:val="00455DE6"/>
    <w:rsid w:val="00464CE0"/>
    <w:rsid w:val="00466F11"/>
    <w:rsid w:val="0047035D"/>
    <w:rsid w:val="004737F7"/>
    <w:rsid w:val="004833EE"/>
    <w:rsid w:val="00485DDF"/>
    <w:rsid w:val="004915F7"/>
    <w:rsid w:val="0049580D"/>
    <w:rsid w:val="004A28AE"/>
    <w:rsid w:val="004B608A"/>
    <w:rsid w:val="004C04DD"/>
    <w:rsid w:val="004D7B6C"/>
    <w:rsid w:val="004E0FFC"/>
    <w:rsid w:val="004F0EEB"/>
    <w:rsid w:val="004F503C"/>
    <w:rsid w:val="00503AEC"/>
    <w:rsid w:val="00512E0E"/>
    <w:rsid w:val="00514345"/>
    <w:rsid w:val="00514F82"/>
    <w:rsid w:val="00517AB5"/>
    <w:rsid w:val="0052069C"/>
    <w:rsid w:val="0052430D"/>
    <w:rsid w:val="0052731B"/>
    <w:rsid w:val="00535C4C"/>
    <w:rsid w:val="005432F0"/>
    <w:rsid w:val="00544EBE"/>
    <w:rsid w:val="005452E9"/>
    <w:rsid w:val="00545D00"/>
    <w:rsid w:val="00551704"/>
    <w:rsid w:val="00554F32"/>
    <w:rsid w:val="0056524D"/>
    <w:rsid w:val="00565399"/>
    <w:rsid w:val="005662C2"/>
    <w:rsid w:val="00571872"/>
    <w:rsid w:val="005770E3"/>
    <w:rsid w:val="00583BCA"/>
    <w:rsid w:val="0058616F"/>
    <w:rsid w:val="005902FB"/>
    <w:rsid w:val="00591D73"/>
    <w:rsid w:val="005942C3"/>
    <w:rsid w:val="005A7FD4"/>
    <w:rsid w:val="005B427E"/>
    <w:rsid w:val="005C20CF"/>
    <w:rsid w:val="005D4F33"/>
    <w:rsid w:val="005D5221"/>
    <w:rsid w:val="005E176B"/>
    <w:rsid w:val="005E1CC2"/>
    <w:rsid w:val="005E5B0A"/>
    <w:rsid w:val="005F0792"/>
    <w:rsid w:val="005F29D7"/>
    <w:rsid w:val="005F39B2"/>
    <w:rsid w:val="005F47BF"/>
    <w:rsid w:val="005F54D3"/>
    <w:rsid w:val="006012D6"/>
    <w:rsid w:val="00610E9B"/>
    <w:rsid w:val="006157E2"/>
    <w:rsid w:val="0062145C"/>
    <w:rsid w:val="0062420D"/>
    <w:rsid w:val="00627D6B"/>
    <w:rsid w:val="00631496"/>
    <w:rsid w:val="00641578"/>
    <w:rsid w:val="00641B29"/>
    <w:rsid w:val="006578A9"/>
    <w:rsid w:val="006722CC"/>
    <w:rsid w:val="006724BD"/>
    <w:rsid w:val="00680CC4"/>
    <w:rsid w:val="006841D4"/>
    <w:rsid w:val="006A1937"/>
    <w:rsid w:val="006A6FC5"/>
    <w:rsid w:val="006A70E4"/>
    <w:rsid w:val="006B7A4C"/>
    <w:rsid w:val="006C08B9"/>
    <w:rsid w:val="006C0DF5"/>
    <w:rsid w:val="006D1948"/>
    <w:rsid w:val="006D722A"/>
    <w:rsid w:val="006E1200"/>
    <w:rsid w:val="006E23FB"/>
    <w:rsid w:val="006E6E78"/>
    <w:rsid w:val="00703238"/>
    <w:rsid w:val="00703BF1"/>
    <w:rsid w:val="0070583E"/>
    <w:rsid w:val="00716F43"/>
    <w:rsid w:val="00721B63"/>
    <w:rsid w:val="00722B91"/>
    <w:rsid w:val="00733855"/>
    <w:rsid w:val="00747A5F"/>
    <w:rsid w:val="00750D7B"/>
    <w:rsid w:val="007544F8"/>
    <w:rsid w:val="0075600F"/>
    <w:rsid w:val="00785C0F"/>
    <w:rsid w:val="00786B40"/>
    <w:rsid w:val="00791E84"/>
    <w:rsid w:val="007A6A90"/>
    <w:rsid w:val="007B3032"/>
    <w:rsid w:val="007B35C1"/>
    <w:rsid w:val="007C513B"/>
    <w:rsid w:val="007C7F35"/>
    <w:rsid w:val="007D5EC3"/>
    <w:rsid w:val="007D7B94"/>
    <w:rsid w:val="007E3375"/>
    <w:rsid w:val="007F29E0"/>
    <w:rsid w:val="007F4715"/>
    <w:rsid w:val="007F4CC9"/>
    <w:rsid w:val="00805CEF"/>
    <w:rsid w:val="00807BD1"/>
    <w:rsid w:val="008169D2"/>
    <w:rsid w:val="00817B5F"/>
    <w:rsid w:val="008207DF"/>
    <w:rsid w:val="00820D3C"/>
    <w:rsid w:val="00837389"/>
    <w:rsid w:val="00840DB8"/>
    <w:rsid w:val="00841100"/>
    <w:rsid w:val="00845FE2"/>
    <w:rsid w:val="00855517"/>
    <w:rsid w:val="00855FBF"/>
    <w:rsid w:val="0086470B"/>
    <w:rsid w:val="00867E65"/>
    <w:rsid w:val="00870F45"/>
    <w:rsid w:val="008732D5"/>
    <w:rsid w:val="008879AA"/>
    <w:rsid w:val="00887A7D"/>
    <w:rsid w:val="00895448"/>
    <w:rsid w:val="008A3753"/>
    <w:rsid w:val="008A4474"/>
    <w:rsid w:val="008B1B96"/>
    <w:rsid w:val="008B230F"/>
    <w:rsid w:val="008B606E"/>
    <w:rsid w:val="008C1740"/>
    <w:rsid w:val="008C3A09"/>
    <w:rsid w:val="008C594D"/>
    <w:rsid w:val="008D166C"/>
    <w:rsid w:val="008D1BD2"/>
    <w:rsid w:val="008E000A"/>
    <w:rsid w:val="008E1770"/>
    <w:rsid w:val="008E4851"/>
    <w:rsid w:val="008F074F"/>
    <w:rsid w:val="008F62D3"/>
    <w:rsid w:val="009055F5"/>
    <w:rsid w:val="009068A3"/>
    <w:rsid w:val="0091064D"/>
    <w:rsid w:val="00911A0A"/>
    <w:rsid w:val="00911A82"/>
    <w:rsid w:val="00923DAE"/>
    <w:rsid w:val="00925EE9"/>
    <w:rsid w:val="00937554"/>
    <w:rsid w:val="0094185F"/>
    <w:rsid w:val="0094224A"/>
    <w:rsid w:val="0094269F"/>
    <w:rsid w:val="009531E5"/>
    <w:rsid w:val="00957662"/>
    <w:rsid w:val="00961CF8"/>
    <w:rsid w:val="00966CD1"/>
    <w:rsid w:val="00972F96"/>
    <w:rsid w:val="009777BF"/>
    <w:rsid w:val="00985DF4"/>
    <w:rsid w:val="0098636C"/>
    <w:rsid w:val="00997392"/>
    <w:rsid w:val="009C1DE5"/>
    <w:rsid w:val="009C214E"/>
    <w:rsid w:val="009C2929"/>
    <w:rsid w:val="009C5D5F"/>
    <w:rsid w:val="009D0939"/>
    <w:rsid w:val="009D7E05"/>
    <w:rsid w:val="009E0399"/>
    <w:rsid w:val="009F1F03"/>
    <w:rsid w:val="009F60A3"/>
    <w:rsid w:val="00A10C05"/>
    <w:rsid w:val="00A17F40"/>
    <w:rsid w:val="00A20A87"/>
    <w:rsid w:val="00A2500C"/>
    <w:rsid w:val="00A25577"/>
    <w:rsid w:val="00A32394"/>
    <w:rsid w:val="00A33A1B"/>
    <w:rsid w:val="00A460E0"/>
    <w:rsid w:val="00A52494"/>
    <w:rsid w:val="00A53865"/>
    <w:rsid w:val="00A63160"/>
    <w:rsid w:val="00A652D4"/>
    <w:rsid w:val="00A66574"/>
    <w:rsid w:val="00A724DD"/>
    <w:rsid w:val="00A75BDD"/>
    <w:rsid w:val="00A75E7F"/>
    <w:rsid w:val="00A86C16"/>
    <w:rsid w:val="00AB122B"/>
    <w:rsid w:val="00AB36B1"/>
    <w:rsid w:val="00AB6DDA"/>
    <w:rsid w:val="00AB77AA"/>
    <w:rsid w:val="00AC5180"/>
    <w:rsid w:val="00AC613E"/>
    <w:rsid w:val="00AC6C88"/>
    <w:rsid w:val="00AD00C8"/>
    <w:rsid w:val="00AD194B"/>
    <w:rsid w:val="00AD1BEE"/>
    <w:rsid w:val="00AD201C"/>
    <w:rsid w:val="00AD39DB"/>
    <w:rsid w:val="00AD483B"/>
    <w:rsid w:val="00AE178E"/>
    <w:rsid w:val="00AE5CA7"/>
    <w:rsid w:val="00AE6277"/>
    <w:rsid w:val="00AE6E8F"/>
    <w:rsid w:val="00AF7955"/>
    <w:rsid w:val="00B03165"/>
    <w:rsid w:val="00B04CC8"/>
    <w:rsid w:val="00B07282"/>
    <w:rsid w:val="00B10980"/>
    <w:rsid w:val="00B11635"/>
    <w:rsid w:val="00B13BFC"/>
    <w:rsid w:val="00B232E2"/>
    <w:rsid w:val="00B27BDA"/>
    <w:rsid w:val="00B332E0"/>
    <w:rsid w:val="00B33A45"/>
    <w:rsid w:val="00B35BB8"/>
    <w:rsid w:val="00B37134"/>
    <w:rsid w:val="00B46101"/>
    <w:rsid w:val="00B52569"/>
    <w:rsid w:val="00B63A8E"/>
    <w:rsid w:val="00B73199"/>
    <w:rsid w:val="00B73D52"/>
    <w:rsid w:val="00B77051"/>
    <w:rsid w:val="00B776BB"/>
    <w:rsid w:val="00B82CDA"/>
    <w:rsid w:val="00B87499"/>
    <w:rsid w:val="00B96460"/>
    <w:rsid w:val="00BC2BB2"/>
    <w:rsid w:val="00BC721A"/>
    <w:rsid w:val="00BD1328"/>
    <w:rsid w:val="00BD1412"/>
    <w:rsid w:val="00BD25C7"/>
    <w:rsid w:val="00BF1ACE"/>
    <w:rsid w:val="00C00BFF"/>
    <w:rsid w:val="00C13A1A"/>
    <w:rsid w:val="00C17130"/>
    <w:rsid w:val="00C22FFC"/>
    <w:rsid w:val="00C24452"/>
    <w:rsid w:val="00C25255"/>
    <w:rsid w:val="00C25D74"/>
    <w:rsid w:val="00C26A36"/>
    <w:rsid w:val="00C26BFD"/>
    <w:rsid w:val="00C339AC"/>
    <w:rsid w:val="00C3641F"/>
    <w:rsid w:val="00C404CE"/>
    <w:rsid w:val="00C52864"/>
    <w:rsid w:val="00C52EEB"/>
    <w:rsid w:val="00C541F6"/>
    <w:rsid w:val="00C64E37"/>
    <w:rsid w:val="00C671F1"/>
    <w:rsid w:val="00C72282"/>
    <w:rsid w:val="00C72E86"/>
    <w:rsid w:val="00C75A4B"/>
    <w:rsid w:val="00C7664A"/>
    <w:rsid w:val="00C845D1"/>
    <w:rsid w:val="00C92F25"/>
    <w:rsid w:val="00C932CE"/>
    <w:rsid w:val="00C93D17"/>
    <w:rsid w:val="00C962E8"/>
    <w:rsid w:val="00CA1869"/>
    <w:rsid w:val="00CA4019"/>
    <w:rsid w:val="00CA4A48"/>
    <w:rsid w:val="00CB1CFC"/>
    <w:rsid w:val="00CB2847"/>
    <w:rsid w:val="00CC3008"/>
    <w:rsid w:val="00CC5AEF"/>
    <w:rsid w:val="00CC5C6A"/>
    <w:rsid w:val="00CD6490"/>
    <w:rsid w:val="00CE21FE"/>
    <w:rsid w:val="00CE4F89"/>
    <w:rsid w:val="00CF056D"/>
    <w:rsid w:val="00D0040B"/>
    <w:rsid w:val="00D006C8"/>
    <w:rsid w:val="00D11E08"/>
    <w:rsid w:val="00D231B5"/>
    <w:rsid w:val="00D2336D"/>
    <w:rsid w:val="00D320AE"/>
    <w:rsid w:val="00D326C6"/>
    <w:rsid w:val="00D37C5C"/>
    <w:rsid w:val="00D43E98"/>
    <w:rsid w:val="00D46CC9"/>
    <w:rsid w:val="00D5107B"/>
    <w:rsid w:val="00D66366"/>
    <w:rsid w:val="00D86351"/>
    <w:rsid w:val="00DA6456"/>
    <w:rsid w:val="00DA7053"/>
    <w:rsid w:val="00DA782B"/>
    <w:rsid w:val="00DB022A"/>
    <w:rsid w:val="00DB0C60"/>
    <w:rsid w:val="00DB7EEE"/>
    <w:rsid w:val="00DC4DE2"/>
    <w:rsid w:val="00DC7197"/>
    <w:rsid w:val="00DE112D"/>
    <w:rsid w:val="00DE4D4F"/>
    <w:rsid w:val="00DE6327"/>
    <w:rsid w:val="00DF09EE"/>
    <w:rsid w:val="00DF370A"/>
    <w:rsid w:val="00E008AE"/>
    <w:rsid w:val="00E0533A"/>
    <w:rsid w:val="00E06ECF"/>
    <w:rsid w:val="00E101B9"/>
    <w:rsid w:val="00E11132"/>
    <w:rsid w:val="00E11A40"/>
    <w:rsid w:val="00E20DEA"/>
    <w:rsid w:val="00E22D22"/>
    <w:rsid w:val="00E23D4F"/>
    <w:rsid w:val="00E3008A"/>
    <w:rsid w:val="00E32BAE"/>
    <w:rsid w:val="00E36EA1"/>
    <w:rsid w:val="00E41BE2"/>
    <w:rsid w:val="00E423B2"/>
    <w:rsid w:val="00E438C8"/>
    <w:rsid w:val="00E62CD1"/>
    <w:rsid w:val="00E654A3"/>
    <w:rsid w:val="00E70E5D"/>
    <w:rsid w:val="00E7316E"/>
    <w:rsid w:val="00E73E27"/>
    <w:rsid w:val="00E84166"/>
    <w:rsid w:val="00E858DF"/>
    <w:rsid w:val="00E8708E"/>
    <w:rsid w:val="00E90386"/>
    <w:rsid w:val="00E946B0"/>
    <w:rsid w:val="00E95BC6"/>
    <w:rsid w:val="00EA4353"/>
    <w:rsid w:val="00EB1449"/>
    <w:rsid w:val="00EB4CE8"/>
    <w:rsid w:val="00EC2865"/>
    <w:rsid w:val="00EC4771"/>
    <w:rsid w:val="00EC59B7"/>
    <w:rsid w:val="00EC70ED"/>
    <w:rsid w:val="00EC723E"/>
    <w:rsid w:val="00ED30F5"/>
    <w:rsid w:val="00ED42EE"/>
    <w:rsid w:val="00ED5742"/>
    <w:rsid w:val="00ED6C87"/>
    <w:rsid w:val="00EE2E1C"/>
    <w:rsid w:val="00EE5743"/>
    <w:rsid w:val="00EE6FD0"/>
    <w:rsid w:val="00EF13F6"/>
    <w:rsid w:val="00F0358C"/>
    <w:rsid w:val="00F043A4"/>
    <w:rsid w:val="00F04C82"/>
    <w:rsid w:val="00F07296"/>
    <w:rsid w:val="00F139E0"/>
    <w:rsid w:val="00F171FE"/>
    <w:rsid w:val="00F2128A"/>
    <w:rsid w:val="00F30C81"/>
    <w:rsid w:val="00F33810"/>
    <w:rsid w:val="00F33DF9"/>
    <w:rsid w:val="00F343A3"/>
    <w:rsid w:val="00F40094"/>
    <w:rsid w:val="00F421E8"/>
    <w:rsid w:val="00F47C2D"/>
    <w:rsid w:val="00F54C18"/>
    <w:rsid w:val="00F558B9"/>
    <w:rsid w:val="00F61C75"/>
    <w:rsid w:val="00F70524"/>
    <w:rsid w:val="00F70B09"/>
    <w:rsid w:val="00F75060"/>
    <w:rsid w:val="00F80033"/>
    <w:rsid w:val="00F91011"/>
    <w:rsid w:val="00F91994"/>
    <w:rsid w:val="00F91AB4"/>
    <w:rsid w:val="00F922A1"/>
    <w:rsid w:val="00F930B1"/>
    <w:rsid w:val="00F96E30"/>
    <w:rsid w:val="00FA3114"/>
    <w:rsid w:val="00FB0CB6"/>
    <w:rsid w:val="00FB0F93"/>
    <w:rsid w:val="00FC531B"/>
    <w:rsid w:val="00FC6093"/>
    <w:rsid w:val="00FD0B24"/>
    <w:rsid w:val="00FD3CF3"/>
    <w:rsid w:val="00FD5F79"/>
    <w:rsid w:val="00FE383D"/>
    <w:rsid w:val="00FF23CA"/>
    <w:rsid w:val="00FF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043A4"/>
    <w:pPr>
      <w:keepLines/>
      <w:spacing w:after="0" w:line="360" w:lineRule="auto"/>
      <w:ind w:firstLine="709"/>
      <w:contextualSpacing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F043A4"/>
    <w:pPr>
      <w:keepNext/>
      <w:numPr>
        <w:numId w:val="1"/>
      </w:numPr>
      <w:tabs>
        <w:tab w:val="left" w:pos="357"/>
      </w:tabs>
      <w:spacing w:before="240" w:after="240"/>
      <w:ind w:left="0" w:firstLine="709"/>
      <w:outlineLvl w:val="0"/>
    </w:pPr>
    <w:rPr>
      <w:rFonts w:eastAsiaTheme="majorEastAsia" w:cstheme="majorBidi"/>
      <w:b/>
      <w:bCs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F043A4"/>
    <w:pPr>
      <w:keepNext/>
      <w:keepLines w:val="0"/>
      <w:numPr>
        <w:ilvl w:val="1"/>
        <w:numId w:val="1"/>
      </w:numPr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a2"/>
    <w:next w:val="a2"/>
    <w:link w:val="31"/>
    <w:uiPriority w:val="9"/>
    <w:unhideWhenUsed/>
    <w:qFormat/>
    <w:rsid w:val="00F043A4"/>
    <w:pPr>
      <w:numPr>
        <w:ilvl w:val="2"/>
        <w:numId w:val="1"/>
      </w:numPr>
      <w:tabs>
        <w:tab w:val="left" w:pos="357"/>
      </w:tabs>
      <w:spacing w:before="240" w:after="240"/>
      <w:outlineLvl w:val="2"/>
    </w:pPr>
    <w:rPr>
      <w:rFonts w:eastAsiaTheme="majorEastAsia" w:cstheme="majorBidi"/>
      <w:bCs/>
    </w:rPr>
  </w:style>
  <w:style w:type="paragraph" w:styleId="40">
    <w:name w:val="heading 4"/>
    <w:basedOn w:val="a2"/>
    <w:next w:val="a2"/>
    <w:link w:val="41"/>
    <w:uiPriority w:val="9"/>
    <w:unhideWhenUsed/>
    <w:qFormat/>
    <w:rsid w:val="00F043A4"/>
    <w:pPr>
      <w:keepNext/>
      <w:numPr>
        <w:ilvl w:val="3"/>
        <w:numId w:val="1"/>
      </w:numPr>
      <w:spacing w:before="240" w:after="240"/>
      <w:ind w:left="0" w:firstLine="709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2"/>
    <w:next w:val="a2"/>
    <w:link w:val="50"/>
    <w:uiPriority w:val="9"/>
    <w:semiHidden/>
    <w:rsid w:val="00F043A4"/>
    <w:pPr>
      <w:keepNext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043A4"/>
    <w:pPr>
      <w:keepNext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043A4"/>
    <w:pPr>
      <w:keepNext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043A4"/>
    <w:pPr>
      <w:keepNext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043A4"/>
    <w:pPr>
      <w:keepNext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043A4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2">
    <w:name w:val="Заголовок 2 Знак"/>
    <w:basedOn w:val="a3"/>
    <w:link w:val="21"/>
    <w:uiPriority w:val="9"/>
    <w:rsid w:val="00F043A4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F043A4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customStyle="1" w:styleId="41">
    <w:name w:val="Заголовок 4 Знак"/>
    <w:basedOn w:val="a3"/>
    <w:link w:val="40"/>
    <w:uiPriority w:val="9"/>
    <w:rsid w:val="00F043A4"/>
    <w:rPr>
      <w:rFonts w:ascii="Times New Roman" w:eastAsiaTheme="majorEastAsia" w:hAnsi="Times New Roman" w:cstheme="majorBidi"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F043A4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F043A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F043A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3"/>
    <w:link w:val="8"/>
    <w:uiPriority w:val="9"/>
    <w:semiHidden/>
    <w:rsid w:val="00F043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F043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11">
    <w:name w:val="toc 1"/>
    <w:basedOn w:val="a2"/>
    <w:next w:val="a2"/>
    <w:autoRedefine/>
    <w:uiPriority w:val="39"/>
    <w:unhideWhenUsed/>
    <w:rsid w:val="00F043A4"/>
    <w:pPr>
      <w:tabs>
        <w:tab w:val="left" w:pos="426"/>
        <w:tab w:val="right" w:leader="dot" w:pos="10195"/>
      </w:tabs>
      <w:ind w:left="426" w:hanging="426"/>
    </w:pPr>
    <w:rPr>
      <w:noProof/>
      <w:sz w:val="24"/>
    </w:rPr>
  </w:style>
  <w:style w:type="paragraph" w:styleId="a6">
    <w:name w:val="Balloon Text"/>
    <w:basedOn w:val="a2"/>
    <w:link w:val="a7"/>
    <w:uiPriority w:val="99"/>
    <w:semiHidden/>
    <w:unhideWhenUsed/>
    <w:rsid w:val="00F04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F043A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2"/>
    <w:link w:val="a9"/>
    <w:uiPriority w:val="99"/>
    <w:unhideWhenUsed/>
    <w:rsid w:val="00F043A4"/>
    <w:pPr>
      <w:tabs>
        <w:tab w:val="center" w:pos="4677"/>
        <w:tab w:val="right" w:pos="9355"/>
      </w:tabs>
      <w:spacing w:line="240" w:lineRule="auto"/>
      <w:jc w:val="right"/>
    </w:pPr>
    <w:rPr>
      <w:sz w:val="24"/>
    </w:rPr>
  </w:style>
  <w:style w:type="character" w:customStyle="1" w:styleId="a9">
    <w:name w:val="Верхний колонтитул Знак"/>
    <w:basedOn w:val="a3"/>
    <w:link w:val="a8"/>
    <w:uiPriority w:val="99"/>
    <w:rsid w:val="00F043A4"/>
    <w:rPr>
      <w:rFonts w:ascii="Times New Roman" w:eastAsiaTheme="minorEastAsia" w:hAnsi="Times New Roman"/>
      <w:sz w:val="24"/>
      <w:szCs w:val="28"/>
      <w:lang w:eastAsia="ru-RU"/>
    </w:rPr>
  </w:style>
  <w:style w:type="paragraph" w:customStyle="1" w:styleId="aa">
    <w:name w:val="Рисунок_название"/>
    <w:basedOn w:val="a2"/>
    <w:link w:val="ab"/>
    <w:qFormat/>
    <w:rsid w:val="00F043A4"/>
    <w:pPr>
      <w:spacing w:line="240" w:lineRule="auto"/>
      <w:ind w:firstLine="0"/>
      <w:jc w:val="center"/>
    </w:pPr>
    <w:rPr>
      <w:bCs/>
      <w:sz w:val="24"/>
      <w:szCs w:val="24"/>
    </w:rPr>
  </w:style>
  <w:style w:type="character" w:styleId="ac">
    <w:name w:val="Hyperlink"/>
    <w:basedOn w:val="a3"/>
    <w:uiPriority w:val="99"/>
    <w:unhideWhenUsed/>
    <w:rsid w:val="00F043A4"/>
    <w:rPr>
      <w:color w:val="0000FF" w:themeColor="hyperlink"/>
      <w:u w:val="single"/>
    </w:rPr>
  </w:style>
  <w:style w:type="character" w:customStyle="1" w:styleId="ab">
    <w:name w:val="Рисунок_название Знак"/>
    <w:basedOn w:val="a3"/>
    <w:link w:val="aa"/>
    <w:rsid w:val="00F043A4"/>
    <w:rPr>
      <w:rFonts w:ascii="Times New Roman" w:eastAsiaTheme="minorEastAsia" w:hAnsi="Times New Roman"/>
      <w:bCs/>
      <w:sz w:val="24"/>
      <w:szCs w:val="24"/>
      <w:lang w:eastAsia="ru-RU"/>
    </w:rPr>
  </w:style>
  <w:style w:type="character" w:styleId="ad">
    <w:name w:val="FollowedHyperlink"/>
    <w:basedOn w:val="a3"/>
    <w:uiPriority w:val="99"/>
    <w:semiHidden/>
    <w:unhideWhenUsed/>
    <w:rsid w:val="00F043A4"/>
    <w:rPr>
      <w:color w:val="800080" w:themeColor="followedHyperlink"/>
      <w:u w:val="single"/>
    </w:rPr>
  </w:style>
  <w:style w:type="paragraph" w:styleId="a0">
    <w:name w:val="List Bullet"/>
    <w:basedOn w:val="a2"/>
    <w:uiPriority w:val="99"/>
    <w:unhideWhenUsed/>
    <w:rsid w:val="00F043A4"/>
    <w:pPr>
      <w:numPr>
        <w:numId w:val="2"/>
      </w:numPr>
      <w:ind w:left="0" w:firstLine="709"/>
    </w:pPr>
  </w:style>
  <w:style w:type="paragraph" w:customStyle="1" w:styleId="ae">
    <w:name w:val="Таблица_название"/>
    <w:basedOn w:val="a2"/>
    <w:link w:val="af"/>
    <w:qFormat/>
    <w:rsid w:val="00F043A4"/>
    <w:pPr>
      <w:spacing w:after="120" w:line="240" w:lineRule="auto"/>
      <w:ind w:firstLine="0"/>
    </w:pPr>
    <w:rPr>
      <w:sz w:val="24"/>
      <w:szCs w:val="24"/>
    </w:rPr>
  </w:style>
  <w:style w:type="paragraph" w:customStyle="1" w:styleId="af0">
    <w:name w:val="Таблица_шапка"/>
    <w:basedOn w:val="a2"/>
    <w:link w:val="af1"/>
    <w:qFormat/>
    <w:rsid w:val="00F043A4"/>
    <w:pPr>
      <w:ind w:firstLine="0"/>
      <w:jc w:val="center"/>
    </w:pPr>
    <w:rPr>
      <w:b/>
      <w:sz w:val="24"/>
      <w:szCs w:val="24"/>
    </w:rPr>
  </w:style>
  <w:style w:type="character" w:customStyle="1" w:styleId="af">
    <w:name w:val="Таблица_название Знак"/>
    <w:basedOn w:val="a3"/>
    <w:link w:val="ae"/>
    <w:rsid w:val="00F043A4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f2">
    <w:name w:val="Таблица_текст"/>
    <w:basedOn w:val="a2"/>
    <w:link w:val="af3"/>
    <w:qFormat/>
    <w:rsid w:val="00F043A4"/>
    <w:pPr>
      <w:spacing w:line="240" w:lineRule="auto"/>
      <w:ind w:firstLine="0"/>
    </w:pPr>
    <w:rPr>
      <w:sz w:val="24"/>
      <w:szCs w:val="24"/>
    </w:rPr>
  </w:style>
  <w:style w:type="character" w:customStyle="1" w:styleId="af1">
    <w:name w:val="Таблица_шапка Знак"/>
    <w:basedOn w:val="a3"/>
    <w:link w:val="af0"/>
    <w:rsid w:val="00F043A4"/>
    <w:rPr>
      <w:rFonts w:ascii="Times New Roman" w:eastAsiaTheme="minorEastAsia" w:hAnsi="Times New Roman"/>
      <w:b/>
      <w:sz w:val="24"/>
      <w:szCs w:val="24"/>
      <w:lang w:eastAsia="ru-RU"/>
    </w:rPr>
  </w:style>
  <w:style w:type="paragraph" w:styleId="af4">
    <w:name w:val="footer"/>
    <w:basedOn w:val="a2"/>
    <w:link w:val="af5"/>
    <w:uiPriority w:val="99"/>
    <w:unhideWhenUsed/>
    <w:rsid w:val="00F043A4"/>
    <w:pPr>
      <w:tabs>
        <w:tab w:val="center" w:pos="4677"/>
        <w:tab w:val="right" w:pos="9355"/>
      </w:tabs>
      <w:spacing w:line="240" w:lineRule="auto"/>
      <w:jc w:val="right"/>
    </w:pPr>
    <w:rPr>
      <w:sz w:val="24"/>
    </w:rPr>
  </w:style>
  <w:style w:type="character" w:customStyle="1" w:styleId="af5">
    <w:name w:val="Нижний колонтитул Знак"/>
    <w:basedOn w:val="a3"/>
    <w:link w:val="af4"/>
    <w:uiPriority w:val="99"/>
    <w:rsid w:val="00F043A4"/>
    <w:rPr>
      <w:rFonts w:ascii="Times New Roman" w:eastAsiaTheme="minorEastAsia" w:hAnsi="Times New Roman"/>
      <w:sz w:val="24"/>
      <w:szCs w:val="28"/>
      <w:lang w:eastAsia="ru-RU"/>
    </w:rPr>
  </w:style>
  <w:style w:type="character" w:customStyle="1" w:styleId="af3">
    <w:name w:val="Таблица_текст Знак"/>
    <w:basedOn w:val="a3"/>
    <w:link w:val="af2"/>
    <w:rsid w:val="00F043A4"/>
    <w:rPr>
      <w:rFonts w:ascii="Times New Roman" w:eastAsiaTheme="minorEastAsia" w:hAnsi="Times New Roman"/>
      <w:sz w:val="24"/>
      <w:szCs w:val="24"/>
      <w:lang w:eastAsia="ru-RU"/>
    </w:rPr>
  </w:style>
  <w:style w:type="paragraph" w:styleId="af6">
    <w:name w:val="annotation text"/>
    <w:basedOn w:val="a2"/>
    <w:link w:val="af7"/>
    <w:uiPriority w:val="99"/>
    <w:unhideWhenUsed/>
    <w:rsid w:val="00F043A4"/>
    <w:pPr>
      <w:spacing w:line="240" w:lineRule="auto"/>
    </w:pPr>
    <w:rPr>
      <w:sz w:val="24"/>
      <w:szCs w:val="20"/>
    </w:rPr>
  </w:style>
  <w:style w:type="character" w:customStyle="1" w:styleId="af7">
    <w:name w:val="Текст примечания Знак"/>
    <w:basedOn w:val="a3"/>
    <w:link w:val="af6"/>
    <w:uiPriority w:val="99"/>
    <w:rsid w:val="00F043A4"/>
    <w:rPr>
      <w:rFonts w:ascii="Times New Roman" w:eastAsiaTheme="minorEastAsia" w:hAnsi="Times New Roman"/>
      <w:sz w:val="24"/>
      <w:szCs w:val="20"/>
      <w:lang w:eastAsia="ru-RU"/>
    </w:rPr>
  </w:style>
  <w:style w:type="paragraph" w:styleId="af8">
    <w:name w:val="Document Map"/>
    <w:basedOn w:val="a2"/>
    <w:link w:val="af9"/>
    <w:uiPriority w:val="99"/>
    <w:semiHidden/>
    <w:unhideWhenUsed/>
    <w:rsid w:val="00F04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3"/>
    <w:link w:val="af8"/>
    <w:uiPriority w:val="99"/>
    <w:semiHidden/>
    <w:rsid w:val="00F043A4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a1">
    <w:name w:val="Многоуровневый _список"/>
    <w:uiPriority w:val="99"/>
    <w:rsid w:val="00F043A4"/>
    <w:pPr>
      <w:numPr>
        <w:numId w:val="8"/>
      </w:numPr>
    </w:pPr>
  </w:style>
  <w:style w:type="paragraph" w:styleId="23">
    <w:name w:val="toc 2"/>
    <w:basedOn w:val="a2"/>
    <w:next w:val="a2"/>
    <w:autoRedefine/>
    <w:uiPriority w:val="39"/>
    <w:unhideWhenUsed/>
    <w:rsid w:val="00F043A4"/>
    <w:pPr>
      <w:tabs>
        <w:tab w:val="left" w:pos="1134"/>
        <w:tab w:val="right" w:leader="dot" w:pos="10195"/>
      </w:tabs>
      <w:ind w:firstLine="357"/>
    </w:pPr>
    <w:rPr>
      <w:noProof/>
      <w:sz w:val="24"/>
    </w:rPr>
  </w:style>
  <w:style w:type="paragraph" w:styleId="afa">
    <w:name w:val="TOC Heading"/>
    <w:basedOn w:val="1"/>
    <w:next w:val="a2"/>
    <w:uiPriority w:val="39"/>
    <w:unhideWhenUsed/>
    <w:qFormat/>
    <w:rsid w:val="00F043A4"/>
    <w:pPr>
      <w:numPr>
        <w:numId w:val="0"/>
      </w:numPr>
      <w:tabs>
        <w:tab w:val="clear" w:pos="357"/>
      </w:tabs>
      <w:spacing w:after="0"/>
      <w:jc w:val="center"/>
      <w:outlineLvl w:val="9"/>
    </w:pPr>
  </w:style>
  <w:style w:type="paragraph" w:styleId="afb">
    <w:name w:val="Title"/>
    <w:basedOn w:val="a2"/>
    <w:next w:val="a2"/>
    <w:link w:val="afc"/>
    <w:uiPriority w:val="10"/>
    <w:qFormat/>
    <w:rsid w:val="00F043A4"/>
    <w:pPr>
      <w:pageBreakBefore/>
      <w:spacing w:before="240" w:after="240"/>
      <w:ind w:firstLine="0"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afc">
    <w:name w:val="Название Знак"/>
    <w:basedOn w:val="a3"/>
    <w:link w:val="afb"/>
    <w:uiPriority w:val="10"/>
    <w:rsid w:val="00F043A4"/>
    <w:rPr>
      <w:rFonts w:ascii="Times New Roman" w:eastAsiaTheme="majorEastAsia" w:hAnsi="Times New Roman" w:cstheme="majorBidi"/>
      <w:b/>
      <w:spacing w:val="5"/>
      <w:kern w:val="28"/>
      <w:sz w:val="32"/>
      <w:szCs w:val="52"/>
      <w:lang w:eastAsia="ru-RU"/>
    </w:rPr>
  </w:style>
  <w:style w:type="paragraph" w:styleId="a">
    <w:name w:val="List Number"/>
    <w:basedOn w:val="a2"/>
    <w:uiPriority w:val="99"/>
    <w:unhideWhenUsed/>
    <w:rsid w:val="00F043A4"/>
    <w:pPr>
      <w:numPr>
        <w:numId w:val="4"/>
      </w:numPr>
      <w:ind w:left="0" w:firstLine="709"/>
    </w:pPr>
  </w:style>
  <w:style w:type="paragraph" w:styleId="20">
    <w:name w:val="List Bullet 2"/>
    <w:basedOn w:val="a2"/>
    <w:uiPriority w:val="99"/>
    <w:unhideWhenUsed/>
    <w:qFormat/>
    <w:rsid w:val="00F043A4"/>
    <w:pPr>
      <w:numPr>
        <w:numId w:val="3"/>
      </w:numPr>
      <w:ind w:left="0" w:firstLine="709"/>
    </w:pPr>
    <w:rPr>
      <w:sz w:val="24"/>
    </w:rPr>
  </w:style>
  <w:style w:type="paragraph" w:styleId="afd">
    <w:name w:val="Body Text"/>
    <w:aliases w:val="Основной текст в приложениях"/>
    <w:basedOn w:val="a2"/>
    <w:link w:val="afe"/>
    <w:uiPriority w:val="99"/>
    <w:semiHidden/>
    <w:unhideWhenUsed/>
    <w:rsid w:val="00F043A4"/>
    <w:rPr>
      <w:sz w:val="24"/>
    </w:rPr>
  </w:style>
  <w:style w:type="character" w:customStyle="1" w:styleId="afe">
    <w:name w:val="Основной текст Знак"/>
    <w:aliases w:val="Основной текст в приложениях Знак"/>
    <w:basedOn w:val="a3"/>
    <w:link w:val="afd"/>
    <w:uiPriority w:val="99"/>
    <w:semiHidden/>
    <w:rsid w:val="00F043A4"/>
    <w:rPr>
      <w:rFonts w:ascii="Times New Roman" w:eastAsiaTheme="minorEastAsia" w:hAnsi="Times New Roman"/>
      <w:sz w:val="24"/>
      <w:szCs w:val="28"/>
      <w:lang w:eastAsia="ru-RU"/>
    </w:rPr>
  </w:style>
  <w:style w:type="paragraph" w:styleId="2">
    <w:name w:val="List Number 2"/>
    <w:basedOn w:val="a2"/>
    <w:uiPriority w:val="99"/>
    <w:unhideWhenUsed/>
    <w:rsid w:val="00F043A4"/>
    <w:pPr>
      <w:numPr>
        <w:numId w:val="5"/>
      </w:numPr>
      <w:tabs>
        <w:tab w:val="left" w:pos="2268"/>
      </w:tabs>
    </w:pPr>
  </w:style>
  <w:style w:type="paragraph" w:styleId="3">
    <w:name w:val="List Number 3"/>
    <w:aliases w:val="Нумерованный список 3 для приложений"/>
    <w:basedOn w:val="a2"/>
    <w:uiPriority w:val="99"/>
    <w:unhideWhenUsed/>
    <w:rsid w:val="00F043A4"/>
    <w:pPr>
      <w:numPr>
        <w:numId w:val="6"/>
      </w:numPr>
      <w:ind w:left="0" w:firstLine="709"/>
    </w:pPr>
    <w:rPr>
      <w:sz w:val="24"/>
    </w:rPr>
  </w:style>
  <w:style w:type="paragraph" w:styleId="4">
    <w:name w:val="List Number 4"/>
    <w:aliases w:val="Нумерованный список 4 для приложений"/>
    <w:basedOn w:val="a2"/>
    <w:uiPriority w:val="99"/>
    <w:unhideWhenUsed/>
    <w:rsid w:val="00F043A4"/>
    <w:pPr>
      <w:numPr>
        <w:numId w:val="7"/>
      </w:numPr>
    </w:pPr>
    <w:rPr>
      <w:sz w:val="24"/>
    </w:rPr>
  </w:style>
  <w:style w:type="character" w:styleId="aff">
    <w:name w:val="Emphasis"/>
    <w:basedOn w:val="a3"/>
    <w:uiPriority w:val="20"/>
    <w:qFormat/>
    <w:rsid w:val="00F043A4"/>
    <w:rPr>
      <w:i/>
      <w:iCs/>
      <w:color w:val="auto"/>
    </w:rPr>
  </w:style>
  <w:style w:type="character" w:styleId="aff0">
    <w:name w:val="Strong"/>
    <w:basedOn w:val="a3"/>
    <w:uiPriority w:val="22"/>
    <w:qFormat/>
    <w:rsid w:val="00F043A4"/>
    <w:rPr>
      <w:b/>
      <w:bCs/>
    </w:rPr>
  </w:style>
  <w:style w:type="character" w:styleId="aff1">
    <w:name w:val="Subtle Reference"/>
    <w:basedOn w:val="a3"/>
    <w:uiPriority w:val="31"/>
    <w:qFormat/>
    <w:rsid w:val="00F043A4"/>
    <w:rPr>
      <w:color w:val="auto"/>
      <w:u w:val="single"/>
    </w:rPr>
  </w:style>
  <w:style w:type="paragraph" w:styleId="aff2">
    <w:name w:val="footnote text"/>
    <w:basedOn w:val="a2"/>
    <w:link w:val="aff3"/>
    <w:uiPriority w:val="99"/>
    <w:unhideWhenUsed/>
    <w:rsid w:val="00F043A4"/>
    <w:pPr>
      <w:spacing w:line="240" w:lineRule="auto"/>
    </w:pPr>
    <w:rPr>
      <w:sz w:val="24"/>
      <w:szCs w:val="20"/>
    </w:rPr>
  </w:style>
  <w:style w:type="character" w:customStyle="1" w:styleId="aff3">
    <w:name w:val="Текст сноски Знак"/>
    <w:basedOn w:val="a3"/>
    <w:link w:val="aff2"/>
    <w:uiPriority w:val="99"/>
    <w:rsid w:val="00F043A4"/>
    <w:rPr>
      <w:rFonts w:ascii="Times New Roman" w:eastAsiaTheme="minorEastAsia" w:hAnsi="Times New Roman"/>
      <w:sz w:val="24"/>
      <w:szCs w:val="20"/>
      <w:lang w:eastAsia="ru-RU"/>
    </w:rPr>
  </w:style>
  <w:style w:type="character" w:styleId="aff4">
    <w:name w:val="footnote reference"/>
    <w:basedOn w:val="a3"/>
    <w:uiPriority w:val="99"/>
    <w:semiHidden/>
    <w:unhideWhenUsed/>
    <w:rsid w:val="00F043A4"/>
    <w:rPr>
      <w:vertAlign w:val="superscript"/>
    </w:rPr>
  </w:style>
  <w:style w:type="paragraph" w:styleId="aff5">
    <w:name w:val="Normal (Web)"/>
    <w:basedOn w:val="a2"/>
    <w:uiPriority w:val="99"/>
    <w:semiHidden/>
    <w:unhideWhenUsed/>
    <w:rsid w:val="00F043A4"/>
    <w:pPr>
      <w:keepLine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</w:rPr>
  </w:style>
  <w:style w:type="paragraph" w:styleId="32">
    <w:name w:val="toc 3"/>
    <w:basedOn w:val="a2"/>
    <w:next w:val="a2"/>
    <w:autoRedefine/>
    <w:uiPriority w:val="39"/>
    <w:unhideWhenUsed/>
    <w:rsid w:val="008D166C"/>
    <w:pPr>
      <w:spacing w:after="100"/>
      <w:ind w:left="560"/>
    </w:pPr>
  </w:style>
  <w:style w:type="paragraph" w:styleId="42">
    <w:name w:val="toc 4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66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51">
    <w:name w:val="toc 5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88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61">
    <w:name w:val="toc 6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110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71">
    <w:name w:val="toc 7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132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81">
    <w:name w:val="toc 8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154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176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aff6">
    <w:name w:val="List Paragraph"/>
    <w:basedOn w:val="a2"/>
    <w:uiPriority w:val="34"/>
    <w:rsid w:val="00966CD1"/>
    <w:pPr>
      <w:ind w:left="720"/>
    </w:pPr>
  </w:style>
  <w:style w:type="character" w:customStyle="1" w:styleId="deletion">
    <w:name w:val="deletion"/>
    <w:basedOn w:val="a3"/>
    <w:rsid w:val="00722B91"/>
  </w:style>
  <w:style w:type="character" w:customStyle="1" w:styleId="insertion">
    <w:name w:val="insertion"/>
    <w:basedOn w:val="a3"/>
    <w:rsid w:val="00722B91"/>
  </w:style>
  <w:style w:type="paragraph" w:styleId="aff7">
    <w:name w:val="caption"/>
    <w:basedOn w:val="a2"/>
    <w:next w:val="a2"/>
    <w:uiPriority w:val="35"/>
    <w:unhideWhenUsed/>
    <w:qFormat/>
    <w:rsid w:val="007C7F3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f8">
    <w:name w:val="По центру"/>
    <w:basedOn w:val="a2"/>
    <w:rsid w:val="00EE5743"/>
    <w:pPr>
      <w:ind w:firstLine="0"/>
      <w:jc w:val="center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kova\Desktop\&#1056;&#1091;&#1082;&#1086;&#1074;&#1086;&#1076;&#1089;&#1090;&#1074;&#1086;%20&#1087;&#1086;&#1083;&#1100;&#1079;&#1086;&#1074;&#1072;&#1090;&#1077;&#1083;&#1103;%20&#1087;&#1086;%20&#1056;&#1044;%2050%20&#1074;&#1077;&#1088;&#1089;&#1080;&#1103;%20Word%202007_201707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3BA7-0761-4BD6-A1FF-CA877156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Руководство пользователя по РД 50 версия Word 2007_20170703</Template>
  <TotalTime>899</TotalTime>
  <Pages>13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Екатерина Евгеньевна</dc:creator>
  <cp:lastModifiedBy>Быкова</cp:lastModifiedBy>
  <cp:revision>35</cp:revision>
  <dcterms:created xsi:type="dcterms:W3CDTF">2018-07-23T08:24:00Z</dcterms:created>
  <dcterms:modified xsi:type="dcterms:W3CDTF">2018-07-24T13:39:00Z</dcterms:modified>
</cp:coreProperties>
</file>