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154593"/>
        <w:docPartObj>
          <w:docPartGallery w:val="Table of Contents"/>
          <w:docPartUnique/>
        </w:docPartObj>
      </w:sdtPr>
      <w:sdtEndPr/>
      <w:sdtContent>
        <w:p w:rsidR="00015F04" w:rsidRDefault="00015F04" w:rsidP="00015F04">
          <w:pPr>
            <w:pStyle w:val="a6"/>
            <w:spacing w:line="360" w:lineRule="auto"/>
            <w:ind w:firstLine="284"/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015F04" w:rsidRPr="00015F04" w:rsidRDefault="00015F04" w:rsidP="00015F04">
          <w:pPr>
            <w:rPr>
              <w:lang w:eastAsia="ru-RU"/>
            </w:rPr>
          </w:pPr>
        </w:p>
        <w:p w:rsidR="00015F04" w:rsidRPr="00015F04" w:rsidRDefault="00015F04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716760" w:history="1">
            <w:r w:rsidRPr="00015F04">
              <w:rPr>
                <w:rStyle w:val="af0"/>
                <w:noProof/>
                <w:szCs w:val="28"/>
              </w:rPr>
              <w:t>19 Общественное обсуждение крупных закупок</w:t>
            </w:r>
            <w:r w:rsidRPr="00015F04">
              <w:rPr>
                <w:noProof/>
                <w:webHidden/>
                <w:sz w:val="24"/>
                <w:szCs w:val="24"/>
              </w:rPr>
              <w:tab/>
            </w:r>
            <w:r w:rsidRPr="00015F04">
              <w:rPr>
                <w:noProof/>
                <w:webHidden/>
                <w:szCs w:val="28"/>
              </w:rPr>
              <w:fldChar w:fldCharType="begin"/>
            </w:r>
            <w:r w:rsidRPr="00015F04">
              <w:rPr>
                <w:noProof/>
                <w:webHidden/>
                <w:szCs w:val="28"/>
              </w:rPr>
              <w:instrText xml:space="preserve"> PAGEREF _Toc464716760 \h </w:instrText>
            </w:r>
            <w:r w:rsidRPr="00015F04">
              <w:rPr>
                <w:noProof/>
                <w:webHidden/>
                <w:szCs w:val="28"/>
              </w:rPr>
            </w:r>
            <w:r w:rsidRPr="00015F04">
              <w:rPr>
                <w:noProof/>
                <w:webHidden/>
                <w:szCs w:val="28"/>
              </w:rPr>
              <w:fldChar w:fldCharType="separate"/>
            </w:r>
            <w:r w:rsidRPr="00015F04">
              <w:rPr>
                <w:noProof/>
                <w:webHidden/>
                <w:szCs w:val="28"/>
              </w:rPr>
              <w:t>2</w:t>
            </w:r>
            <w:r w:rsidRPr="00015F04">
              <w:rPr>
                <w:noProof/>
                <w:webHidden/>
                <w:szCs w:val="28"/>
              </w:rPr>
              <w:fldChar w:fldCharType="end"/>
            </w:r>
          </w:hyperlink>
        </w:p>
        <w:p w:rsidR="00015F04" w:rsidRPr="00015F04" w:rsidRDefault="00BB694F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16762" w:history="1">
            <w:r w:rsidR="00015F04" w:rsidRPr="00015F04">
              <w:rPr>
                <w:rStyle w:val="af0"/>
                <w:noProof/>
                <w:sz w:val="24"/>
                <w:szCs w:val="24"/>
              </w:rPr>
              <w:t>19.1 Формирование общественного обсуждения</w:t>
            </w:r>
            <w:r w:rsidR="00015F04" w:rsidRPr="00015F04">
              <w:rPr>
                <w:noProof/>
                <w:webHidden/>
                <w:sz w:val="24"/>
                <w:szCs w:val="24"/>
              </w:rPr>
              <w:tab/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begin"/>
            </w:r>
            <w:r w:rsidR="00015F04" w:rsidRPr="00015F04">
              <w:rPr>
                <w:noProof/>
                <w:webHidden/>
                <w:sz w:val="24"/>
                <w:szCs w:val="24"/>
              </w:rPr>
              <w:instrText xml:space="preserve"> PAGEREF _Toc464716762 \h </w:instrText>
            </w:r>
            <w:r w:rsidR="00015F04" w:rsidRPr="00015F04">
              <w:rPr>
                <w:noProof/>
                <w:webHidden/>
                <w:sz w:val="24"/>
                <w:szCs w:val="24"/>
              </w:rPr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5F04" w:rsidRPr="00015F04">
              <w:rPr>
                <w:noProof/>
                <w:webHidden/>
                <w:sz w:val="24"/>
                <w:szCs w:val="24"/>
              </w:rPr>
              <w:t>2</w:t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5F04" w:rsidRPr="00015F04" w:rsidRDefault="00BB694F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16765" w:history="1">
            <w:r w:rsidR="00015F04" w:rsidRPr="00015F04">
              <w:rPr>
                <w:rStyle w:val="af0"/>
                <w:noProof/>
                <w:sz w:val="24"/>
                <w:szCs w:val="24"/>
              </w:rPr>
              <w:t>19.2 Заполнение заголовка общественного обсуждения</w:t>
            </w:r>
            <w:r w:rsidR="00015F04" w:rsidRPr="00015F04">
              <w:rPr>
                <w:noProof/>
                <w:webHidden/>
                <w:sz w:val="24"/>
                <w:szCs w:val="24"/>
              </w:rPr>
              <w:tab/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begin"/>
            </w:r>
            <w:r w:rsidR="00015F04" w:rsidRPr="00015F04">
              <w:rPr>
                <w:noProof/>
                <w:webHidden/>
                <w:sz w:val="24"/>
                <w:szCs w:val="24"/>
              </w:rPr>
              <w:instrText xml:space="preserve"> PAGEREF _Toc464716765 \h </w:instrText>
            </w:r>
            <w:r w:rsidR="00015F04" w:rsidRPr="00015F04">
              <w:rPr>
                <w:noProof/>
                <w:webHidden/>
                <w:sz w:val="24"/>
                <w:szCs w:val="24"/>
              </w:rPr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5F04" w:rsidRPr="00015F04">
              <w:rPr>
                <w:noProof/>
                <w:webHidden/>
                <w:sz w:val="24"/>
                <w:szCs w:val="24"/>
              </w:rPr>
              <w:t>6</w:t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5F04" w:rsidRPr="00015F04" w:rsidRDefault="00BB694F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16766" w:history="1">
            <w:r w:rsidR="00015F04" w:rsidRPr="00015F04">
              <w:rPr>
                <w:rStyle w:val="af0"/>
                <w:noProof/>
                <w:sz w:val="24"/>
                <w:szCs w:val="24"/>
              </w:rPr>
              <w:t>19.3 Заполнение детализации "Вложения"</w:t>
            </w:r>
            <w:r w:rsidR="00015F04" w:rsidRPr="00015F04">
              <w:rPr>
                <w:noProof/>
                <w:webHidden/>
                <w:sz w:val="24"/>
                <w:szCs w:val="24"/>
              </w:rPr>
              <w:tab/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begin"/>
            </w:r>
            <w:r w:rsidR="00015F04" w:rsidRPr="00015F04">
              <w:rPr>
                <w:noProof/>
                <w:webHidden/>
                <w:sz w:val="24"/>
                <w:szCs w:val="24"/>
              </w:rPr>
              <w:instrText xml:space="preserve"> PAGEREF _Toc464716766 \h </w:instrText>
            </w:r>
            <w:r w:rsidR="00015F04" w:rsidRPr="00015F04">
              <w:rPr>
                <w:noProof/>
                <w:webHidden/>
                <w:sz w:val="24"/>
                <w:szCs w:val="24"/>
              </w:rPr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5F04" w:rsidRPr="00015F04">
              <w:rPr>
                <w:noProof/>
                <w:webHidden/>
                <w:sz w:val="24"/>
                <w:szCs w:val="24"/>
              </w:rPr>
              <w:t>7</w:t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5F04" w:rsidRPr="00015F04" w:rsidRDefault="00BB694F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16767" w:history="1">
            <w:r w:rsidR="00015F04" w:rsidRPr="00015F04">
              <w:rPr>
                <w:rStyle w:val="af0"/>
                <w:noProof/>
                <w:sz w:val="24"/>
                <w:szCs w:val="24"/>
              </w:rPr>
              <w:t>19.4 Заполнение детализации "Комментарии"</w:t>
            </w:r>
            <w:r w:rsidR="00015F04" w:rsidRPr="00015F04">
              <w:rPr>
                <w:noProof/>
                <w:webHidden/>
                <w:sz w:val="24"/>
                <w:szCs w:val="24"/>
              </w:rPr>
              <w:tab/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begin"/>
            </w:r>
            <w:r w:rsidR="00015F04" w:rsidRPr="00015F04">
              <w:rPr>
                <w:noProof/>
                <w:webHidden/>
                <w:sz w:val="24"/>
                <w:szCs w:val="24"/>
              </w:rPr>
              <w:instrText xml:space="preserve"> PAGEREF _Toc464716767 \h </w:instrText>
            </w:r>
            <w:r w:rsidR="00015F04" w:rsidRPr="00015F04">
              <w:rPr>
                <w:noProof/>
                <w:webHidden/>
                <w:sz w:val="24"/>
                <w:szCs w:val="24"/>
              </w:rPr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5F04" w:rsidRPr="00015F04">
              <w:rPr>
                <w:noProof/>
                <w:webHidden/>
                <w:sz w:val="24"/>
                <w:szCs w:val="24"/>
              </w:rPr>
              <w:t>9</w:t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5F04" w:rsidRPr="00015F04" w:rsidRDefault="00BB694F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16768" w:history="1">
            <w:r w:rsidR="00015F04" w:rsidRPr="00015F04">
              <w:rPr>
                <w:rStyle w:val="af0"/>
                <w:noProof/>
                <w:sz w:val="24"/>
                <w:szCs w:val="24"/>
              </w:rPr>
              <w:t>19.5 Перевод состояний</w:t>
            </w:r>
            <w:r w:rsidR="00015F04" w:rsidRPr="00015F04">
              <w:rPr>
                <w:noProof/>
                <w:webHidden/>
                <w:sz w:val="24"/>
                <w:szCs w:val="24"/>
              </w:rPr>
              <w:tab/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begin"/>
            </w:r>
            <w:r w:rsidR="00015F04" w:rsidRPr="00015F04">
              <w:rPr>
                <w:noProof/>
                <w:webHidden/>
                <w:sz w:val="24"/>
                <w:szCs w:val="24"/>
              </w:rPr>
              <w:instrText xml:space="preserve"> PAGEREF _Toc464716768 \h </w:instrText>
            </w:r>
            <w:r w:rsidR="00015F04" w:rsidRPr="00015F04">
              <w:rPr>
                <w:noProof/>
                <w:webHidden/>
                <w:sz w:val="24"/>
                <w:szCs w:val="24"/>
              </w:rPr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5F04" w:rsidRPr="00015F04">
              <w:rPr>
                <w:noProof/>
                <w:webHidden/>
                <w:sz w:val="24"/>
                <w:szCs w:val="24"/>
              </w:rPr>
              <w:t>10</w:t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5F04" w:rsidRDefault="00BB694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716769" w:history="1">
            <w:r w:rsidR="00015F04" w:rsidRPr="00015F04">
              <w:rPr>
                <w:rStyle w:val="af0"/>
                <w:noProof/>
                <w:sz w:val="24"/>
                <w:szCs w:val="24"/>
              </w:rPr>
              <w:t>19.6 Выгрузка в единую информационную систему</w:t>
            </w:r>
            <w:r w:rsidR="00015F04" w:rsidRPr="00015F04">
              <w:rPr>
                <w:noProof/>
                <w:webHidden/>
                <w:sz w:val="24"/>
                <w:szCs w:val="24"/>
              </w:rPr>
              <w:tab/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begin"/>
            </w:r>
            <w:r w:rsidR="00015F04" w:rsidRPr="00015F04">
              <w:rPr>
                <w:noProof/>
                <w:webHidden/>
                <w:sz w:val="24"/>
                <w:szCs w:val="24"/>
              </w:rPr>
              <w:instrText xml:space="preserve"> PAGEREF _Toc464716769 \h </w:instrText>
            </w:r>
            <w:r w:rsidR="00015F04" w:rsidRPr="00015F04">
              <w:rPr>
                <w:noProof/>
                <w:webHidden/>
                <w:sz w:val="24"/>
                <w:szCs w:val="24"/>
              </w:rPr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5F04" w:rsidRPr="00015F04">
              <w:rPr>
                <w:noProof/>
                <w:webHidden/>
                <w:sz w:val="24"/>
                <w:szCs w:val="24"/>
              </w:rPr>
              <w:t>10</w:t>
            </w:r>
            <w:r w:rsidR="00015F04" w:rsidRPr="00015F0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15F04" w:rsidRDefault="00015F04">
          <w:r>
            <w:fldChar w:fldCharType="end"/>
          </w:r>
        </w:p>
      </w:sdtContent>
    </w:sdt>
    <w:p w:rsidR="00B8473D" w:rsidRPr="00317512" w:rsidRDefault="00B8473D" w:rsidP="000024DB">
      <w:pPr>
        <w:pStyle w:val="af4"/>
      </w:pPr>
    </w:p>
    <w:p w:rsidR="002A53EC" w:rsidRPr="00317512" w:rsidRDefault="002A53EC" w:rsidP="000024DB">
      <w:pPr>
        <w:pStyle w:val="af4"/>
      </w:pPr>
      <w:r w:rsidRPr="00317512">
        <w:br w:type="page"/>
      </w:r>
    </w:p>
    <w:p w:rsidR="002F61D5" w:rsidRPr="002D7D0C" w:rsidRDefault="002D7D0C" w:rsidP="00A342BC">
      <w:pPr>
        <w:pStyle w:val="2"/>
        <w:numPr>
          <w:ilvl w:val="0"/>
          <w:numId w:val="9"/>
        </w:numPr>
        <w:ind w:firstLine="207"/>
        <w:rPr>
          <w:b/>
        </w:rPr>
      </w:pPr>
      <w:bookmarkStart w:id="0" w:name="_Toc392848218"/>
      <w:bookmarkStart w:id="1" w:name="_Toc387739931"/>
      <w:bookmarkStart w:id="2" w:name="_Toc389825417"/>
      <w:bookmarkStart w:id="3" w:name="_Toc390068019"/>
      <w:bookmarkStart w:id="4" w:name="_Toc390153908"/>
      <w:bookmarkStart w:id="5" w:name="_Toc390161262"/>
      <w:bookmarkStart w:id="6" w:name="_Toc381027101"/>
      <w:r>
        <w:lastRenderedPageBreak/>
        <w:t xml:space="preserve"> </w:t>
      </w:r>
      <w:bookmarkStart w:id="7" w:name="_Toc464716760"/>
      <w:r w:rsidR="003734E7" w:rsidRPr="002D7D0C">
        <w:rPr>
          <w:b/>
        </w:rPr>
        <w:t>Общественное обсуждение крупных закупок</w:t>
      </w:r>
      <w:bookmarkEnd w:id="7"/>
    </w:p>
    <w:p w:rsidR="005C0BED" w:rsidRDefault="003734E7" w:rsidP="005C0BED">
      <w:pPr>
        <w:pStyle w:val="2"/>
        <w:numPr>
          <w:ilvl w:val="0"/>
          <w:numId w:val="0"/>
        </w:numPr>
        <w:spacing w:line="276" w:lineRule="auto"/>
        <w:ind w:left="142" w:firstLine="425"/>
        <w:jc w:val="both"/>
        <w:rPr>
          <w:rFonts w:eastAsiaTheme="minorHAnsi" w:cstheme="minorBidi"/>
          <w:szCs w:val="22"/>
        </w:rPr>
      </w:pPr>
      <w:bookmarkStart w:id="8" w:name="_Toc464716653"/>
      <w:bookmarkStart w:id="9" w:name="_Toc464716761"/>
      <w:bookmarkStart w:id="10" w:name="_Toc437686126"/>
      <w:bookmarkEnd w:id="0"/>
      <w:r>
        <w:rPr>
          <w:rFonts w:eastAsiaTheme="minorHAnsi" w:cstheme="minorBidi"/>
          <w:szCs w:val="22"/>
        </w:rPr>
        <w:t xml:space="preserve">В </w:t>
      </w:r>
      <w:r w:rsidR="00616260">
        <w:rPr>
          <w:rFonts w:eastAsiaTheme="minorHAnsi" w:cstheme="minorBidi"/>
          <w:szCs w:val="22"/>
        </w:rPr>
        <w:t xml:space="preserve">ПК </w:t>
      </w:r>
      <w:r w:rsidR="00AE38A2">
        <w:rPr>
          <w:rFonts w:eastAsiaTheme="minorHAnsi" w:cstheme="minorBidi"/>
          <w:szCs w:val="22"/>
        </w:rPr>
        <w:t>"</w:t>
      </w:r>
      <w:r w:rsidR="00616260">
        <w:rPr>
          <w:rFonts w:eastAsiaTheme="minorHAnsi" w:cstheme="minorBidi"/>
          <w:szCs w:val="22"/>
        </w:rPr>
        <w:t>Региональная контрактная система</w:t>
      </w:r>
      <w:r w:rsidR="00AE38A2">
        <w:rPr>
          <w:rFonts w:eastAsiaTheme="minorHAnsi" w:cstheme="minorBidi"/>
          <w:szCs w:val="22"/>
        </w:rPr>
        <w:t>"</w:t>
      </w:r>
      <w:r w:rsidR="00616260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</w:rPr>
        <w:t xml:space="preserve">предусмотрена возможность формирования общественного обсуждения </w:t>
      </w:r>
      <w:proofErr w:type="gramStart"/>
      <w:r>
        <w:rPr>
          <w:rFonts w:eastAsiaTheme="minorHAnsi" w:cstheme="minorBidi"/>
          <w:szCs w:val="22"/>
        </w:rPr>
        <w:t>для</w:t>
      </w:r>
      <w:proofErr w:type="gramEnd"/>
      <w:r w:rsidR="00D91D75">
        <w:rPr>
          <w:rFonts w:eastAsiaTheme="minorHAnsi" w:cstheme="minorBidi"/>
          <w:szCs w:val="22"/>
        </w:rPr>
        <w:t>:</w:t>
      </w:r>
      <w:bookmarkEnd w:id="8"/>
      <w:bookmarkEnd w:id="9"/>
    </w:p>
    <w:p w:rsidR="00D91D75" w:rsidRPr="002D7D0C" w:rsidRDefault="003734E7" w:rsidP="00A342BC">
      <w:pPr>
        <w:pStyle w:val="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rPr>
          <w:rFonts w:eastAsiaTheme="minorHAnsi"/>
        </w:rPr>
      </w:pPr>
      <w:r>
        <w:rPr>
          <w:rFonts w:eastAsiaTheme="minorHAnsi"/>
        </w:rPr>
        <w:t>закупок, начальная (максимальная) цена которых превышает 1 млрд. руб. (для публикации обсуждения в Единой информационной системе (далее ЕИС);</w:t>
      </w:r>
    </w:p>
    <w:p w:rsidR="003A4EFC" w:rsidRPr="002D7D0C" w:rsidRDefault="002D7D0C" w:rsidP="00A342BC">
      <w:pPr>
        <w:pStyle w:val="a"/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rPr>
          <w:rFonts w:eastAsiaTheme="minorHAnsi"/>
        </w:rPr>
      </w:pPr>
      <w:proofErr w:type="gramStart"/>
      <w:r w:rsidRPr="002D7D0C">
        <w:rPr>
          <w:rFonts w:eastAsiaTheme="minorHAnsi"/>
        </w:rPr>
        <w:t>з</w:t>
      </w:r>
      <w:r w:rsidR="003734E7" w:rsidRPr="002D7D0C">
        <w:rPr>
          <w:rFonts w:eastAsiaTheme="minorHAnsi"/>
        </w:rPr>
        <w:t>акупок, начальная (максимальная) цена которых меньше или равна 1 млрд. руб., но соответствует условиям регионального законодательства в сфере закупок (для обсуждения в открытой части региональной контрактной системы</w:t>
      </w:r>
      <w:r w:rsidR="00D91D75" w:rsidRPr="002D7D0C">
        <w:rPr>
          <w:rFonts w:eastAsiaTheme="minorHAnsi"/>
        </w:rPr>
        <w:t>.</w:t>
      </w:r>
      <w:proofErr w:type="gramEnd"/>
    </w:p>
    <w:p w:rsidR="00B8473D" w:rsidRPr="00015F04" w:rsidRDefault="00015F04" w:rsidP="00A342BC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bookmarkStart w:id="11" w:name="_Ref459383381"/>
      <w:bookmarkStart w:id="12" w:name="_Ref459637806"/>
      <w:r>
        <w:t xml:space="preserve"> </w:t>
      </w:r>
      <w:bookmarkStart w:id="13" w:name="_Toc464716762"/>
      <w:r w:rsidR="006F4CB7" w:rsidRPr="00015F04">
        <w:rPr>
          <w:b/>
        </w:rPr>
        <w:t xml:space="preserve">Формирование </w:t>
      </w:r>
      <w:bookmarkEnd w:id="11"/>
      <w:bookmarkEnd w:id="12"/>
      <w:r w:rsidR="003734E7" w:rsidRPr="00015F04">
        <w:rPr>
          <w:b/>
        </w:rPr>
        <w:t>общественного обсуждения</w:t>
      </w:r>
      <w:bookmarkEnd w:id="13"/>
    </w:p>
    <w:p w:rsidR="006F4CB7" w:rsidRDefault="002D7D0C" w:rsidP="00A342BC">
      <w:pPr>
        <w:pStyle w:val="2"/>
        <w:numPr>
          <w:ilvl w:val="2"/>
          <w:numId w:val="9"/>
        </w:numPr>
        <w:spacing w:before="120" w:line="276" w:lineRule="auto"/>
        <w:ind w:left="0" w:firstLine="567"/>
        <w:jc w:val="both"/>
      </w:pPr>
      <w:r>
        <w:t xml:space="preserve"> </w:t>
      </w:r>
      <w:bookmarkStart w:id="14" w:name="_Toc464716654"/>
      <w:bookmarkStart w:id="15" w:name="_Toc464716763"/>
      <w:r w:rsidR="008145B2">
        <w:t>Для формирования общественного обсуждения в ПК "Региональная контрактная система" используйте специализированный интерфейс "Общественное обсуждение крупных закупок". Для этого</w:t>
      </w:r>
      <w:r w:rsidR="006F4CB7">
        <w:t xml:space="preserve"> п</w:t>
      </w:r>
      <w:r w:rsidR="006F4CB7" w:rsidRPr="00813FE2">
        <w:t>ерейдите на ра</w:t>
      </w:r>
      <w:r w:rsidR="006F4CB7">
        <w:t xml:space="preserve">бочее место </w:t>
      </w:r>
      <w:r w:rsidR="00AE38A2">
        <w:t>"</w:t>
      </w:r>
      <w:r w:rsidR="006F4CB7">
        <w:t>Закупки по 44-ФЗ</w:t>
      </w:r>
      <w:r w:rsidR="00AE38A2">
        <w:t>"</w:t>
      </w:r>
      <w:r w:rsidR="008145B2">
        <w:t xml:space="preserve"> п</w:t>
      </w:r>
      <w:r w:rsidR="006F4CB7" w:rsidRPr="00813FE2">
        <w:t xml:space="preserve">утем выбора рабочего места слева, или выбора из выпадающего списка вкладки </w:t>
      </w:r>
      <w:r w:rsidR="00AE38A2">
        <w:t>"</w:t>
      </w:r>
      <w:r w:rsidR="006F4CB7" w:rsidRPr="00813FE2">
        <w:t>Рабочие места</w:t>
      </w:r>
      <w:r w:rsidR="00AE38A2">
        <w:t>"</w:t>
      </w:r>
      <w:r w:rsidR="008145B2">
        <w:t xml:space="preserve"> (см. </w:t>
      </w:r>
      <w:r w:rsidR="00BB694F">
        <w:fldChar w:fldCharType="begin"/>
      </w:r>
      <w:r w:rsidR="00BB694F">
        <w:instrText xml:space="preserve"> REF _Ref459879264 \h  \* MERGEFORMAT </w:instrText>
      </w:r>
      <w:r w:rsidR="00BB694F">
        <w:fldChar w:fldCharType="separate"/>
      </w:r>
      <w:r w:rsidR="00015F04" w:rsidRPr="00015F04">
        <w:rPr>
          <w:szCs w:val="28"/>
        </w:rPr>
        <w:t>Рисунок 19.1</w:t>
      </w:r>
      <w:r w:rsidR="00BB694F">
        <w:fldChar w:fldCharType="end"/>
      </w:r>
      <w:r w:rsidR="008145B2">
        <w:t>)</w:t>
      </w:r>
      <w:r w:rsidR="006F4CB7" w:rsidRPr="00813FE2">
        <w:t>.</w:t>
      </w:r>
      <w:bookmarkEnd w:id="14"/>
      <w:bookmarkEnd w:id="15"/>
    </w:p>
    <w:p w:rsidR="008145B2" w:rsidRDefault="00390399" w:rsidP="002D7D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95550" cy="1482213"/>
            <wp:effectExtent l="19050" t="0" r="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rcRect t="56493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8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5B2" w:rsidRPr="00E6540B" w:rsidRDefault="00E6540B" w:rsidP="00E6540B">
      <w:pPr>
        <w:pStyle w:val="af"/>
        <w:rPr>
          <w:i/>
          <w:sz w:val="24"/>
          <w:szCs w:val="24"/>
        </w:rPr>
      </w:pPr>
      <w:bookmarkStart w:id="16" w:name="_Ref459879264"/>
      <w:r w:rsidRPr="00E6540B">
        <w:rPr>
          <w:i/>
          <w:sz w:val="24"/>
          <w:szCs w:val="24"/>
        </w:rPr>
        <w:t xml:space="preserve">Рисунок </w:t>
      </w:r>
      <w:r w:rsidR="002D7D0C">
        <w:rPr>
          <w:i/>
          <w:sz w:val="24"/>
          <w:szCs w:val="24"/>
        </w:rPr>
        <w:t>19</w:t>
      </w:r>
      <w:r w:rsidRPr="00E6540B">
        <w:rPr>
          <w:i/>
          <w:sz w:val="24"/>
          <w:szCs w:val="24"/>
        </w:rPr>
        <w:t>.</w:t>
      </w:r>
      <w:r w:rsidR="000A5287" w:rsidRPr="00E6540B">
        <w:rPr>
          <w:i/>
          <w:sz w:val="24"/>
          <w:szCs w:val="24"/>
        </w:rPr>
        <w:fldChar w:fldCharType="begin"/>
      </w:r>
      <w:r w:rsidRPr="00E6540B">
        <w:rPr>
          <w:i/>
          <w:sz w:val="24"/>
          <w:szCs w:val="24"/>
        </w:rPr>
        <w:instrText xml:space="preserve"> SEQ Рисунок \* ARABIC </w:instrText>
      </w:r>
      <w:r w:rsidR="000A5287" w:rsidRPr="00E6540B">
        <w:rPr>
          <w:i/>
          <w:sz w:val="24"/>
          <w:szCs w:val="24"/>
        </w:rPr>
        <w:fldChar w:fldCharType="separate"/>
      </w:r>
      <w:r w:rsidR="00A342BC">
        <w:rPr>
          <w:i/>
          <w:noProof/>
          <w:sz w:val="24"/>
          <w:szCs w:val="24"/>
        </w:rPr>
        <w:t>1</w:t>
      </w:r>
      <w:r w:rsidR="000A5287" w:rsidRPr="00E6540B">
        <w:rPr>
          <w:i/>
          <w:sz w:val="24"/>
          <w:szCs w:val="24"/>
        </w:rPr>
        <w:fldChar w:fldCharType="end"/>
      </w:r>
      <w:bookmarkEnd w:id="16"/>
      <w:r w:rsidRPr="00E6540B">
        <w:rPr>
          <w:i/>
          <w:sz w:val="24"/>
          <w:szCs w:val="24"/>
        </w:rPr>
        <w:t xml:space="preserve"> - Переход на рабочее место "Закупки по 44-ФЗ"</w:t>
      </w:r>
    </w:p>
    <w:p w:rsidR="00F807A1" w:rsidRDefault="002D7D0C" w:rsidP="00A342BC">
      <w:pPr>
        <w:pStyle w:val="a"/>
        <w:numPr>
          <w:ilvl w:val="2"/>
          <w:numId w:val="9"/>
        </w:numPr>
        <w:spacing w:before="0" w:line="276" w:lineRule="auto"/>
        <w:ind w:left="0" w:firstLine="567"/>
        <w:contextualSpacing/>
      </w:pPr>
      <w:r>
        <w:t xml:space="preserve"> </w:t>
      </w:r>
      <w:r w:rsidR="00F807A1">
        <w:t xml:space="preserve">Далее </w:t>
      </w:r>
      <w:r w:rsidR="00F807A1" w:rsidRPr="00813FE2">
        <w:t xml:space="preserve">выберите вкладку </w:t>
      </w:r>
      <w:r w:rsidR="00AE38A2">
        <w:t>"</w:t>
      </w:r>
      <w:r w:rsidR="00E6540B">
        <w:t>Общественное обсуждение крупных закупок</w:t>
      </w:r>
      <w:r w:rsidR="00AE38A2">
        <w:t>"</w:t>
      </w:r>
      <w:r w:rsidR="00F807A1" w:rsidRPr="00813FE2">
        <w:t xml:space="preserve">. Во вкладке </w:t>
      </w:r>
      <w:r w:rsidR="00AE38A2">
        <w:t>"</w:t>
      </w:r>
      <w:r w:rsidR="00E6540B">
        <w:t>Общественное обсуждение крупных закупок</w:t>
      </w:r>
      <w:r w:rsidR="00AE38A2">
        <w:t>"</w:t>
      </w:r>
      <w:r w:rsidR="00F807A1" w:rsidRPr="00813FE2">
        <w:t xml:space="preserve"> перейдите на интерфейс </w:t>
      </w:r>
      <w:r w:rsidR="00AE38A2">
        <w:t>"</w:t>
      </w:r>
      <w:r w:rsidR="00E6540B">
        <w:t>Общественное обсуждение крупных закупок</w:t>
      </w:r>
      <w:r w:rsidR="00AE38A2">
        <w:t>"</w:t>
      </w:r>
      <w:r w:rsidR="00BD1E10">
        <w:t xml:space="preserve"> </w:t>
      </w:r>
      <w:r w:rsidR="00F807A1" w:rsidRPr="00813FE2">
        <w:t>(см.</w:t>
      </w:r>
      <w:r w:rsidR="00E6540B">
        <w:t xml:space="preserve"> </w:t>
      </w:r>
      <w:r w:rsidR="00BB694F">
        <w:fldChar w:fldCharType="begin"/>
      </w:r>
      <w:r w:rsidR="00BB694F">
        <w:instrText xml:space="preserve"> REF _Ref459879746 \h  \* MERGEFORMAT </w:instrText>
      </w:r>
      <w:r w:rsidR="00BB694F">
        <w:fldChar w:fldCharType="separate"/>
      </w:r>
      <w:r w:rsidR="00015F04" w:rsidRPr="00015F04">
        <w:rPr>
          <w:szCs w:val="28"/>
        </w:rPr>
        <w:t>Рисунок 19.2</w:t>
      </w:r>
      <w:r w:rsidR="00BB694F">
        <w:fldChar w:fldCharType="end"/>
      </w:r>
      <w:r w:rsidR="00F807A1" w:rsidRPr="00813FE2">
        <w:t>).</w:t>
      </w:r>
    </w:p>
    <w:p w:rsidR="002D7D0C" w:rsidRDefault="002D7D0C" w:rsidP="002D7D0C">
      <w:pPr>
        <w:pStyle w:val="a"/>
        <w:numPr>
          <w:ilvl w:val="0"/>
          <w:numId w:val="0"/>
        </w:numPr>
        <w:spacing w:before="0" w:line="276" w:lineRule="auto"/>
        <w:ind w:left="567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2439386" cy="1848597"/>
            <wp:effectExtent l="19050" t="0" r="0" b="0"/>
            <wp:docPr id="2" name="Рисунок 1" descr="19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,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9386" cy="184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05" w:rsidRPr="002D7D0C" w:rsidRDefault="00635405" w:rsidP="002D7D0C">
      <w:pPr>
        <w:pStyle w:val="af"/>
        <w:rPr>
          <w:i/>
          <w:sz w:val="24"/>
          <w:szCs w:val="24"/>
        </w:rPr>
      </w:pPr>
      <w:bookmarkStart w:id="17" w:name="_Ref459273249"/>
      <w:bookmarkStart w:id="18" w:name="_Ref459879746"/>
      <w:bookmarkStart w:id="19" w:name="_Ref459882286"/>
      <w:r w:rsidRPr="00F807A1">
        <w:rPr>
          <w:i/>
          <w:sz w:val="24"/>
          <w:szCs w:val="24"/>
        </w:rPr>
        <w:t xml:space="preserve">Рисунок </w:t>
      </w:r>
      <w:r w:rsidR="002D7D0C">
        <w:rPr>
          <w:i/>
          <w:sz w:val="24"/>
          <w:szCs w:val="24"/>
        </w:rPr>
        <w:t>19</w:t>
      </w:r>
      <w:r w:rsidR="00E6540B">
        <w:rPr>
          <w:i/>
          <w:sz w:val="24"/>
          <w:szCs w:val="24"/>
        </w:rPr>
        <w:t>.</w:t>
      </w:r>
      <w:r w:rsidR="000A5287" w:rsidRPr="00F807A1">
        <w:rPr>
          <w:i/>
          <w:sz w:val="24"/>
          <w:szCs w:val="24"/>
        </w:rPr>
        <w:fldChar w:fldCharType="begin"/>
      </w:r>
      <w:r w:rsidRPr="00F807A1">
        <w:rPr>
          <w:i/>
          <w:sz w:val="24"/>
          <w:szCs w:val="24"/>
        </w:rPr>
        <w:instrText xml:space="preserve"> SEQ Рисунок \* ARABIC </w:instrText>
      </w:r>
      <w:r w:rsidR="000A5287" w:rsidRPr="00F807A1">
        <w:rPr>
          <w:i/>
          <w:sz w:val="24"/>
          <w:szCs w:val="24"/>
        </w:rPr>
        <w:fldChar w:fldCharType="separate"/>
      </w:r>
      <w:r w:rsidR="00A342BC">
        <w:rPr>
          <w:i/>
          <w:noProof/>
          <w:sz w:val="24"/>
          <w:szCs w:val="24"/>
        </w:rPr>
        <w:t>2</w:t>
      </w:r>
      <w:r w:rsidR="000A5287" w:rsidRPr="00F807A1">
        <w:rPr>
          <w:i/>
          <w:sz w:val="24"/>
          <w:szCs w:val="24"/>
        </w:rPr>
        <w:fldChar w:fldCharType="end"/>
      </w:r>
      <w:bookmarkEnd w:id="17"/>
      <w:bookmarkEnd w:id="18"/>
      <w:bookmarkEnd w:id="19"/>
      <w:r w:rsidR="00BD1E10">
        <w:rPr>
          <w:i/>
          <w:sz w:val="24"/>
          <w:szCs w:val="24"/>
        </w:rPr>
        <w:t xml:space="preserve"> - Интерфейс "</w:t>
      </w:r>
      <w:r w:rsidR="00E6540B" w:rsidRPr="00E6540B">
        <w:rPr>
          <w:i/>
          <w:sz w:val="24"/>
          <w:szCs w:val="24"/>
        </w:rPr>
        <w:t>Общественное обсуждение крупных закупок</w:t>
      </w:r>
      <w:r>
        <w:rPr>
          <w:i/>
          <w:sz w:val="24"/>
          <w:szCs w:val="24"/>
        </w:rPr>
        <w:t>"</w:t>
      </w:r>
    </w:p>
    <w:p w:rsidR="00635405" w:rsidRPr="00015F04" w:rsidRDefault="002D7D0C" w:rsidP="00A342BC">
      <w:pPr>
        <w:pStyle w:val="a"/>
        <w:numPr>
          <w:ilvl w:val="2"/>
          <w:numId w:val="9"/>
        </w:numPr>
        <w:spacing w:before="0"/>
        <w:ind w:left="0" w:firstLine="567"/>
        <w:contextualSpacing/>
        <w:rPr>
          <w:szCs w:val="28"/>
        </w:rPr>
      </w:pPr>
      <w:r>
        <w:t xml:space="preserve"> </w:t>
      </w:r>
      <w:r w:rsidR="00BD1E10">
        <w:t xml:space="preserve">Для формирования первого этапа общественного обсуждения на интерфейсе "Общественное обсуждение крупных закупок" нажмите на кнопку "Операции" и из выпадающего списка операций выберите "Формирование первого этапа общественного обсуждения" (см. </w:t>
      </w:r>
      <w:r w:rsidR="00BB694F">
        <w:fldChar w:fldCharType="begin"/>
      </w:r>
      <w:r w:rsidR="00BB694F">
        <w:instrText xml:space="preserve"> REF _Ref459880363 \h  \* MERGEFORMAT </w:instrText>
      </w:r>
      <w:r w:rsidR="00BB694F">
        <w:fldChar w:fldCharType="separate"/>
      </w:r>
      <w:r w:rsidR="00015F04" w:rsidRPr="00015F04">
        <w:rPr>
          <w:szCs w:val="28"/>
        </w:rPr>
        <w:t>Рисунок 19</w:t>
      </w:r>
      <w:r w:rsidR="00015F04" w:rsidRPr="00015F04">
        <w:rPr>
          <w:noProof/>
          <w:szCs w:val="28"/>
        </w:rPr>
        <w:t>.3</w:t>
      </w:r>
      <w:r w:rsidR="00BB694F">
        <w:fldChar w:fldCharType="end"/>
      </w:r>
      <w:r w:rsidR="00BD1E10">
        <w:t>)</w:t>
      </w:r>
      <w:r w:rsidR="00635405">
        <w:t>.</w:t>
      </w:r>
    </w:p>
    <w:p w:rsidR="002D7D0C" w:rsidRDefault="002D7D0C" w:rsidP="002D7D0C">
      <w:pPr>
        <w:pStyle w:val="2"/>
        <w:numPr>
          <w:ilvl w:val="0"/>
          <w:numId w:val="0"/>
        </w:numPr>
        <w:spacing w:line="276" w:lineRule="auto"/>
        <w:ind w:left="142" w:hanging="142"/>
        <w:jc w:val="both"/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524000"/>
            <wp:effectExtent l="19050" t="0" r="3175" b="0"/>
            <wp:docPr id="3" name="Рисунок 2" descr="19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,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0" w:name="_Ref459273679"/>
      <w:bookmarkStart w:id="21" w:name="_Ref459880363"/>
    </w:p>
    <w:p w:rsidR="00F46F97" w:rsidRPr="00F46F97" w:rsidRDefault="00F46F97" w:rsidP="002D7D0C">
      <w:pPr>
        <w:pStyle w:val="2"/>
        <w:numPr>
          <w:ilvl w:val="0"/>
          <w:numId w:val="0"/>
        </w:numPr>
        <w:spacing w:line="276" w:lineRule="auto"/>
        <w:ind w:left="142" w:hanging="142"/>
        <w:jc w:val="center"/>
      </w:pPr>
      <w:bookmarkStart w:id="22" w:name="_Toc464716655"/>
      <w:bookmarkStart w:id="23" w:name="_Toc464716764"/>
      <w:r w:rsidRPr="00B554CD">
        <w:rPr>
          <w:i/>
          <w:sz w:val="24"/>
          <w:szCs w:val="24"/>
        </w:rPr>
        <w:t xml:space="preserve">Рисунок </w:t>
      </w:r>
      <w:r w:rsidR="002D7D0C">
        <w:rPr>
          <w:i/>
          <w:sz w:val="24"/>
          <w:szCs w:val="24"/>
        </w:rPr>
        <w:t>19</w:t>
      </w:r>
      <w:r w:rsidRPr="00B554CD">
        <w:rPr>
          <w:i/>
          <w:sz w:val="24"/>
          <w:szCs w:val="24"/>
        </w:rPr>
        <w:t>.</w:t>
      </w:r>
      <w:r w:rsidR="000A5287" w:rsidRPr="00B554CD">
        <w:rPr>
          <w:i/>
          <w:sz w:val="24"/>
          <w:szCs w:val="24"/>
        </w:rPr>
        <w:fldChar w:fldCharType="begin"/>
      </w:r>
      <w:r w:rsidRPr="00B554CD">
        <w:rPr>
          <w:i/>
          <w:sz w:val="24"/>
          <w:szCs w:val="24"/>
        </w:rPr>
        <w:instrText xml:space="preserve"> SEQ Рисунок \* ARABIC </w:instrText>
      </w:r>
      <w:r w:rsidR="000A5287" w:rsidRPr="00B554CD">
        <w:rPr>
          <w:i/>
          <w:sz w:val="24"/>
          <w:szCs w:val="24"/>
        </w:rPr>
        <w:fldChar w:fldCharType="separate"/>
      </w:r>
      <w:r w:rsidR="00A342BC">
        <w:rPr>
          <w:i/>
          <w:noProof/>
          <w:sz w:val="24"/>
          <w:szCs w:val="24"/>
        </w:rPr>
        <w:t>3</w:t>
      </w:r>
      <w:r w:rsidR="000A5287" w:rsidRPr="00B554CD">
        <w:rPr>
          <w:i/>
          <w:sz w:val="24"/>
          <w:szCs w:val="24"/>
        </w:rPr>
        <w:fldChar w:fldCharType="end"/>
      </w:r>
      <w:bookmarkEnd w:id="20"/>
      <w:bookmarkEnd w:id="21"/>
      <w:r w:rsidR="003B2BF4">
        <w:rPr>
          <w:i/>
          <w:sz w:val="24"/>
          <w:szCs w:val="24"/>
        </w:rPr>
        <w:t>–</w:t>
      </w:r>
      <w:r w:rsidR="00BD1E10">
        <w:rPr>
          <w:i/>
          <w:sz w:val="24"/>
          <w:szCs w:val="24"/>
        </w:rPr>
        <w:t>Выбор операции "Формирования первого этапа общественного обсуждения"</w:t>
      </w:r>
      <w:bookmarkEnd w:id="22"/>
      <w:bookmarkEnd w:id="23"/>
    </w:p>
    <w:p w:rsidR="00F807A1" w:rsidRDefault="002D7D0C" w:rsidP="00A342BC">
      <w:pPr>
        <w:pStyle w:val="a"/>
        <w:numPr>
          <w:ilvl w:val="2"/>
          <w:numId w:val="9"/>
        </w:numPr>
        <w:spacing w:before="0" w:line="276" w:lineRule="auto"/>
        <w:ind w:left="0" w:firstLine="567"/>
        <w:contextualSpacing/>
      </w:pPr>
      <w:r>
        <w:t xml:space="preserve"> </w:t>
      </w:r>
      <w:r w:rsidR="00E11A69">
        <w:t xml:space="preserve">В открывшемся модальном окне заполните обязательные поля </w:t>
      </w:r>
      <w:r w:rsidR="00F807A1">
        <w:t>(см.</w:t>
      </w:r>
      <w:r w:rsidR="0064403F" w:rsidRPr="00E11A69">
        <w:t xml:space="preserve"> </w:t>
      </w:r>
      <w:r w:rsidR="00BB694F">
        <w:fldChar w:fldCharType="begin"/>
      </w:r>
      <w:r w:rsidR="00BB694F">
        <w:instrText xml:space="preserve"> REF _Ref459527499 \h  \* MERGEFORMAT </w:instrText>
      </w:r>
      <w:r w:rsidR="00BB694F">
        <w:fldChar w:fldCharType="separate"/>
      </w:r>
      <w:r w:rsidR="00015F04" w:rsidRPr="00015F04">
        <w:t>Рисунок 19.4</w:t>
      </w:r>
      <w:r w:rsidR="00BB694F">
        <w:fldChar w:fldCharType="end"/>
      </w:r>
      <w:r w:rsidR="00F807A1">
        <w:t>)</w:t>
      </w:r>
      <w:r w:rsidR="00E11A69">
        <w:t>:</w:t>
      </w:r>
    </w:p>
    <w:p w:rsidR="005176AB" w:rsidRDefault="00E11A69" w:rsidP="00A342BC">
      <w:pPr>
        <w:pStyle w:val="a"/>
        <w:numPr>
          <w:ilvl w:val="0"/>
          <w:numId w:val="7"/>
        </w:numPr>
        <w:spacing w:line="276" w:lineRule="auto"/>
        <w:ind w:left="851" w:hanging="284"/>
      </w:pPr>
      <w:r>
        <w:t xml:space="preserve">Для поля "Позиция плана-графика" предусмотрен выбор позиции плана-графика из интерфейса "Планы-графики. Действующие". Необходимо указать действующую позицию </w:t>
      </w:r>
      <w:proofErr w:type="gramStart"/>
      <w:r>
        <w:t>плана-графика</w:t>
      </w:r>
      <w:proofErr w:type="gramEnd"/>
      <w:r>
        <w:t xml:space="preserve"> на основании которой будет создан первый этап общественного обсуждения. </w:t>
      </w:r>
    </w:p>
    <w:p w:rsidR="006C65EB" w:rsidRDefault="00E11A69" w:rsidP="00A342BC">
      <w:pPr>
        <w:pStyle w:val="a"/>
        <w:numPr>
          <w:ilvl w:val="0"/>
          <w:numId w:val="7"/>
        </w:numPr>
        <w:spacing w:line="276" w:lineRule="auto"/>
        <w:ind w:left="851" w:hanging="284"/>
      </w:pPr>
      <w:r>
        <w:t>Поле "Реестровый номер общественного обсуждения" заполняется вручную с клавиатуры.</w:t>
      </w:r>
    </w:p>
    <w:p w:rsidR="00E11A69" w:rsidRDefault="006C65EB" w:rsidP="00A342BC">
      <w:pPr>
        <w:pStyle w:val="a"/>
        <w:numPr>
          <w:ilvl w:val="0"/>
          <w:numId w:val="7"/>
        </w:numPr>
        <w:spacing w:line="276" w:lineRule="auto"/>
        <w:ind w:left="851" w:hanging="284"/>
      </w:pPr>
      <w:r>
        <w:t>Поле "Тема обсуждения" заполняется вручную с клавиатуры. Необходимо указать тему обсуждения.</w:t>
      </w:r>
    </w:p>
    <w:p w:rsidR="006C65EB" w:rsidRDefault="006C65EB" w:rsidP="00A342BC">
      <w:pPr>
        <w:pStyle w:val="a"/>
        <w:numPr>
          <w:ilvl w:val="0"/>
          <w:numId w:val="7"/>
        </w:numPr>
        <w:spacing w:line="276" w:lineRule="auto"/>
        <w:ind w:left="851" w:hanging="284"/>
      </w:pPr>
      <w:r>
        <w:lastRenderedPageBreak/>
        <w:t xml:space="preserve">Для поля "Дата и время проведения публичного слушания" предусмотрено заполнение с клавиатуры вручную или путем выбора даты и времени из календаря. </w:t>
      </w:r>
    </w:p>
    <w:p w:rsidR="006C65EB" w:rsidRDefault="006C65EB" w:rsidP="00A342BC">
      <w:pPr>
        <w:pStyle w:val="a"/>
        <w:numPr>
          <w:ilvl w:val="0"/>
          <w:numId w:val="7"/>
        </w:numPr>
        <w:spacing w:line="276" w:lineRule="auto"/>
        <w:ind w:left="851" w:hanging="284"/>
      </w:pPr>
      <w:r>
        <w:t xml:space="preserve">При </w:t>
      </w:r>
      <w:proofErr w:type="gramStart"/>
      <w:r>
        <w:t>необходимости</w:t>
      </w:r>
      <w:proofErr w:type="gramEnd"/>
      <w:r>
        <w:t xml:space="preserve"> возможно также указать место проведения публичных слушаний и анкету, которая будет использоваться при проведении общественного обсуждения.</w:t>
      </w:r>
    </w:p>
    <w:p w:rsidR="002D7D0C" w:rsidRDefault="002D7D0C" w:rsidP="002D7D0C">
      <w:pPr>
        <w:pStyle w:val="a"/>
        <w:numPr>
          <w:ilvl w:val="0"/>
          <w:numId w:val="0"/>
        </w:numPr>
        <w:spacing w:line="276" w:lineRule="auto"/>
        <w:ind w:left="851" w:hanging="851"/>
      </w:pPr>
      <w:r>
        <w:rPr>
          <w:noProof/>
        </w:rPr>
        <w:drawing>
          <wp:inline distT="0" distB="0" distL="0" distR="0">
            <wp:extent cx="5940425" cy="2044065"/>
            <wp:effectExtent l="19050" t="0" r="3175" b="0"/>
            <wp:docPr id="4" name="Рисунок 3" descr="19,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,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EB" w:rsidRPr="002D7D0C" w:rsidRDefault="003B2BF4" w:rsidP="006C65EB">
      <w:pPr>
        <w:spacing w:line="276" w:lineRule="auto"/>
        <w:ind w:left="1224" w:hanging="504"/>
        <w:jc w:val="center"/>
        <w:rPr>
          <w:i/>
          <w:sz w:val="24"/>
          <w:szCs w:val="24"/>
        </w:rPr>
      </w:pPr>
      <w:bookmarkStart w:id="24" w:name="_Ref459881474"/>
      <w:bookmarkStart w:id="25" w:name="_Ref459527499"/>
      <w:r w:rsidRPr="003B2BF4">
        <w:rPr>
          <w:i/>
          <w:sz w:val="24"/>
          <w:szCs w:val="24"/>
        </w:rPr>
        <w:t xml:space="preserve">Рисунок </w:t>
      </w:r>
      <w:r w:rsidR="002D7D0C">
        <w:rPr>
          <w:i/>
          <w:sz w:val="24"/>
          <w:szCs w:val="24"/>
        </w:rPr>
        <w:t>19</w:t>
      </w:r>
      <w:r w:rsidRPr="003B2BF4">
        <w:rPr>
          <w:i/>
          <w:sz w:val="24"/>
          <w:szCs w:val="24"/>
        </w:rPr>
        <w:t>.</w:t>
      </w:r>
      <w:r w:rsidR="000A5287" w:rsidRPr="003B2BF4">
        <w:rPr>
          <w:i/>
          <w:sz w:val="24"/>
          <w:szCs w:val="24"/>
        </w:rPr>
        <w:fldChar w:fldCharType="begin"/>
      </w:r>
      <w:r w:rsidRPr="003B2BF4">
        <w:rPr>
          <w:i/>
          <w:sz w:val="24"/>
          <w:szCs w:val="24"/>
        </w:rPr>
        <w:instrText xml:space="preserve"> SEQ Рисунок \* ARABIC </w:instrText>
      </w:r>
      <w:r w:rsidR="000A5287" w:rsidRPr="003B2BF4">
        <w:rPr>
          <w:i/>
          <w:sz w:val="24"/>
          <w:szCs w:val="24"/>
        </w:rPr>
        <w:fldChar w:fldCharType="separate"/>
      </w:r>
      <w:r w:rsidR="00A342BC">
        <w:rPr>
          <w:i/>
          <w:noProof/>
          <w:sz w:val="24"/>
          <w:szCs w:val="24"/>
        </w:rPr>
        <w:t>4</w:t>
      </w:r>
      <w:r w:rsidR="000A5287" w:rsidRPr="003B2BF4">
        <w:rPr>
          <w:i/>
          <w:sz w:val="24"/>
          <w:szCs w:val="24"/>
        </w:rPr>
        <w:fldChar w:fldCharType="end"/>
      </w:r>
      <w:bookmarkEnd w:id="24"/>
      <w:bookmarkEnd w:id="25"/>
      <w:r>
        <w:t xml:space="preserve"> - </w:t>
      </w:r>
      <w:r>
        <w:rPr>
          <w:i/>
          <w:sz w:val="24"/>
          <w:szCs w:val="24"/>
        </w:rPr>
        <w:t xml:space="preserve">Операция </w:t>
      </w:r>
      <w:r w:rsidR="00AE38A2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 xml:space="preserve">Формирование </w:t>
      </w:r>
      <w:r w:rsidR="006C65EB">
        <w:rPr>
          <w:i/>
          <w:sz w:val="24"/>
          <w:szCs w:val="24"/>
        </w:rPr>
        <w:t xml:space="preserve">первого этапа общественного </w:t>
      </w:r>
      <w:r w:rsidR="00E11A69">
        <w:rPr>
          <w:i/>
          <w:sz w:val="24"/>
          <w:szCs w:val="24"/>
        </w:rPr>
        <w:t>обсуждения</w:t>
      </w:r>
      <w:r w:rsidR="00AE38A2">
        <w:rPr>
          <w:i/>
          <w:sz w:val="24"/>
          <w:szCs w:val="24"/>
        </w:rPr>
        <w:t>"</w:t>
      </w:r>
    </w:p>
    <w:p w:rsidR="0045016E" w:rsidRDefault="002D7D0C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 </w:t>
      </w:r>
      <w:r w:rsidR="003B2BF4">
        <w:t>После</w:t>
      </w:r>
      <w:r w:rsidR="006C65EB">
        <w:t xml:space="preserve"> заполнения требуемых поле</w:t>
      </w:r>
      <w:r w:rsidR="007949ED">
        <w:t>й</w:t>
      </w:r>
      <w:r w:rsidR="006C65EB">
        <w:t xml:space="preserve"> нажмите кнопку "Выполнить" (см. </w:t>
      </w:r>
      <w:r w:rsidR="00BB694F">
        <w:fldChar w:fldCharType="begin"/>
      </w:r>
      <w:r w:rsidR="00BB694F">
        <w:instrText xml:space="preserve"> REF _Ref459881474 \h  \* MERGEFORMAT </w:instrText>
      </w:r>
      <w:r w:rsidR="00BB694F">
        <w:fldChar w:fldCharType="separate"/>
      </w:r>
      <w:r w:rsidR="00015F04" w:rsidRPr="00015F04">
        <w:t>Рисунок 19.4</w:t>
      </w:r>
      <w:r w:rsidR="00BB694F">
        <w:fldChar w:fldCharType="end"/>
      </w:r>
      <w:r w:rsidR="006C65EB">
        <w:t>)</w:t>
      </w:r>
      <w:r w:rsidR="0045016E" w:rsidRPr="00A209DD">
        <w:t xml:space="preserve">. </w:t>
      </w:r>
      <w:r w:rsidR="006C65EB">
        <w:t xml:space="preserve"> В результате выполнения операции "Формирование первого этапа общественного обсуждения" в интерфейс "Общественное обсуждение крупных закупок" добавится только что созданная автоматически запись общественного обсуждения.</w:t>
      </w:r>
    </w:p>
    <w:p w:rsidR="00457E23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bookmarkStart w:id="26" w:name="_Ref459894166"/>
      <w:r>
        <w:t xml:space="preserve"> </w:t>
      </w:r>
      <w:bookmarkStart w:id="27" w:name="_Ref464717074"/>
      <w:r w:rsidR="00457E23">
        <w:t>Для сформированной записи заполните:</w:t>
      </w:r>
      <w:bookmarkEnd w:id="26"/>
      <w:bookmarkEnd w:id="27"/>
    </w:p>
    <w:p w:rsidR="00457E23" w:rsidRDefault="00457E23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заголовок общественного обсуждения;</w:t>
      </w:r>
    </w:p>
    <w:p w:rsidR="00457E23" w:rsidRDefault="00457E23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детализацию "Вложения";</w:t>
      </w:r>
    </w:p>
    <w:p w:rsidR="00457E23" w:rsidRDefault="00457E23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детализацию "Комментарии".</w:t>
      </w:r>
    </w:p>
    <w:p w:rsidR="00457E23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bookmarkStart w:id="28" w:name="_Ref459886700"/>
      <w:r>
        <w:t xml:space="preserve"> </w:t>
      </w:r>
      <w:r w:rsidR="00116F99">
        <w:t>После выполнения действи</w:t>
      </w:r>
      <w:r w:rsidR="00C96CA1">
        <w:t>й</w:t>
      </w:r>
      <w:r w:rsidR="00116F99">
        <w:t xml:space="preserve"> согласно </w:t>
      </w:r>
      <w:r w:rsidR="00257C2D">
        <w:t>разделам</w:t>
      </w:r>
      <w:r w:rsidR="00116F99">
        <w:t xml:space="preserve"> </w:t>
      </w:r>
      <w:r w:rsidR="00015F04">
        <w:fldChar w:fldCharType="begin"/>
      </w:r>
      <w:r w:rsidR="00015F04">
        <w:instrText xml:space="preserve"> REF _Ref464716896 \n \h </w:instrText>
      </w:r>
      <w:r w:rsidR="00015F04">
        <w:fldChar w:fldCharType="separate"/>
      </w:r>
      <w:r w:rsidR="00015F04">
        <w:t>19.2</w:t>
      </w:r>
      <w:r w:rsidR="00015F04">
        <w:fldChar w:fldCharType="end"/>
      </w:r>
      <w:r w:rsidR="00015F04">
        <w:t xml:space="preserve"> </w:t>
      </w:r>
      <w:r w:rsidR="00116F99">
        <w:t>"</w:t>
      </w:r>
      <w:r w:rsidR="00BB694F">
        <w:fldChar w:fldCharType="begin"/>
      </w:r>
      <w:r w:rsidR="00BB694F">
        <w:instrText xml:space="preserve"> REF _Ref459886322 \h  \* MERGEFORMAT </w:instrText>
      </w:r>
      <w:r w:rsidR="00BB694F">
        <w:fldChar w:fldCharType="separate"/>
      </w:r>
      <w:r w:rsidR="00116F99" w:rsidRPr="00116F99">
        <w:t>Заполнение заголовка общественного обсуждения</w:t>
      </w:r>
      <w:r w:rsidR="00BB694F">
        <w:fldChar w:fldCharType="end"/>
      </w:r>
      <w:r w:rsidR="00116F99">
        <w:t xml:space="preserve">", </w:t>
      </w:r>
      <w:r w:rsidR="00015F04">
        <w:fldChar w:fldCharType="begin"/>
      </w:r>
      <w:r w:rsidR="00015F04">
        <w:instrText xml:space="preserve"> REF _Ref464716908 \n \h </w:instrText>
      </w:r>
      <w:r w:rsidR="00015F04">
        <w:fldChar w:fldCharType="separate"/>
      </w:r>
      <w:r w:rsidR="00015F04">
        <w:t>19.3</w:t>
      </w:r>
      <w:r w:rsidR="00015F04">
        <w:fldChar w:fldCharType="end"/>
      </w:r>
      <w:r w:rsidR="00015F04">
        <w:t xml:space="preserve"> </w:t>
      </w:r>
      <w:r w:rsidR="00116F99" w:rsidRPr="00116F99">
        <w:t>«</w:t>
      </w:r>
      <w:r w:rsidR="00BB694F">
        <w:fldChar w:fldCharType="begin"/>
      </w:r>
      <w:r w:rsidR="00BB694F">
        <w:instrText xml:space="preserve"> REF _Ref459883495 \h  \* MERGEFORMAT </w:instrText>
      </w:r>
      <w:r w:rsidR="00BB694F">
        <w:fldChar w:fldCharType="separate"/>
      </w:r>
      <w:r w:rsidR="00116F99" w:rsidRPr="00116F99">
        <w:t>Заполнение детализации "Вложения"</w:t>
      </w:r>
      <w:r w:rsidR="00BB694F">
        <w:fldChar w:fldCharType="end"/>
      </w:r>
      <w:r w:rsidR="00116F99" w:rsidRPr="00116F99">
        <w:t xml:space="preserve">», </w:t>
      </w:r>
      <w:r w:rsidR="00015F04">
        <w:fldChar w:fldCharType="begin"/>
      </w:r>
      <w:r w:rsidR="00015F04">
        <w:instrText xml:space="preserve"> REF _Ref464716920 \n \h </w:instrText>
      </w:r>
      <w:r w:rsidR="00015F04">
        <w:fldChar w:fldCharType="separate"/>
      </w:r>
      <w:r w:rsidR="00015F04">
        <w:t>19.4</w:t>
      </w:r>
      <w:r w:rsidR="00015F04">
        <w:fldChar w:fldCharType="end"/>
      </w:r>
      <w:r w:rsidR="00015F04">
        <w:t xml:space="preserve"> </w:t>
      </w:r>
      <w:r w:rsidR="00116F99" w:rsidRPr="00116F99">
        <w:t>«</w:t>
      </w:r>
      <w:r w:rsidR="00BB694F">
        <w:fldChar w:fldCharType="begin"/>
      </w:r>
      <w:r w:rsidR="00BB694F">
        <w:instrText xml:space="preserve"> REF _Ref459886342 \h  \* MERGEFORMAT </w:instrText>
      </w:r>
      <w:r w:rsidR="00BB694F">
        <w:fldChar w:fldCharType="separate"/>
      </w:r>
      <w:r w:rsidR="00116F99" w:rsidRPr="00116F99">
        <w:t>Заполнение детализации "Комментарии"</w:t>
      </w:r>
      <w:r w:rsidR="00BB694F">
        <w:fldChar w:fldCharType="end"/>
      </w:r>
      <w:r w:rsidR="00116F99" w:rsidRPr="00116F99">
        <w:t>»</w:t>
      </w:r>
      <w:r w:rsidR="00116F99">
        <w:t xml:space="preserve"> настоящей инструкции, переведите документ в следующее состояние со</w:t>
      </w:r>
      <w:r w:rsidR="00257C2D">
        <w:t xml:space="preserve">гласно разделу </w:t>
      </w:r>
      <w:r w:rsidR="00015F04">
        <w:fldChar w:fldCharType="begin"/>
      </w:r>
      <w:r w:rsidR="00015F04">
        <w:instrText xml:space="preserve"> REF _Ref464716934 \n \h </w:instrText>
      </w:r>
      <w:r w:rsidR="00015F04">
        <w:fldChar w:fldCharType="separate"/>
      </w:r>
      <w:r w:rsidR="00015F04">
        <w:t>19.5</w:t>
      </w:r>
      <w:r w:rsidR="00015F04">
        <w:fldChar w:fldCharType="end"/>
      </w:r>
      <w:r w:rsidR="00015F04">
        <w:t xml:space="preserve"> </w:t>
      </w:r>
      <w:r w:rsidR="00257C2D">
        <w:t>"</w:t>
      </w:r>
      <w:r w:rsidR="00BB694F">
        <w:fldChar w:fldCharType="begin"/>
      </w:r>
      <w:r w:rsidR="00BB694F">
        <w:instrText xml:space="preserve"> REF _Ref459886651 \h  \* MERGEFORMAT </w:instrText>
      </w:r>
      <w:r w:rsidR="00BB694F">
        <w:fldChar w:fldCharType="separate"/>
      </w:r>
      <w:r w:rsidR="00257C2D" w:rsidRPr="00257C2D">
        <w:t>Перевод состояний</w:t>
      </w:r>
      <w:r w:rsidR="00BB694F">
        <w:fldChar w:fldCharType="end"/>
      </w:r>
      <w:r w:rsidR="00257C2D">
        <w:t>".</w:t>
      </w:r>
      <w:bookmarkEnd w:id="28"/>
      <w:r w:rsidR="00257C2D">
        <w:t xml:space="preserve"> </w:t>
      </w:r>
    </w:p>
    <w:p w:rsidR="00257C2D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257C2D">
        <w:t>По результатам первого этапа сформируйте прото</w:t>
      </w:r>
      <w:r w:rsidR="00D17946">
        <w:t xml:space="preserve">кол первого этапа </w:t>
      </w:r>
      <w:r w:rsidR="00257C2D">
        <w:t xml:space="preserve">общественного обсуждения согласно инструкции "Формирование протоколов общественного обсуждения" пункт </w:t>
      </w:r>
      <w:r w:rsidR="00015F04">
        <w:t>20</w:t>
      </w:r>
      <w:r w:rsidR="00257C2D">
        <w:t>.1 "Формирование протокола общественного обсуждения".</w:t>
      </w:r>
    </w:p>
    <w:p w:rsidR="00257C2D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lastRenderedPageBreak/>
        <w:t xml:space="preserve"> </w:t>
      </w:r>
      <w:r w:rsidR="00F1357C">
        <w:t xml:space="preserve">После формирования протокола перейдите на интерфейс "Общественное обсуждение крупных закупок" (см. </w:t>
      </w:r>
      <w:r w:rsidR="00BB694F">
        <w:fldChar w:fldCharType="begin"/>
      </w:r>
      <w:r w:rsidR="00BB694F">
        <w:instrText xml:space="preserve"> REF _Ref459879264 \h  \* MERGEFORMAT </w:instrText>
      </w:r>
      <w:r w:rsidR="00BB694F">
        <w:fldChar w:fldCharType="separate"/>
      </w:r>
      <w:r w:rsidR="00015F04" w:rsidRPr="00015F04">
        <w:rPr>
          <w:szCs w:val="28"/>
        </w:rPr>
        <w:t>Рисунок 19.1</w:t>
      </w:r>
      <w:r w:rsidR="00BB694F">
        <w:fldChar w:fldCharType="end"/>
      </w:r>
      <w:r w:rsidR="00F1357C" w:rsidRPr="007949ED">
        <w:rPr>
          <w:szCs w:val="28"/>
        </w:rPr>
        <w:t xml:space="preserve">, </w:t>
      </w:r>
      <w:r w:rsidR="00BB694F">
        <w:fldChar w:fldCharType="begin"/>
      </w:r>
      <w:r w:rsidR="00BB694F">
        <w:instrText xml:space="preserve"> REF _Ref459882286 \h  \* MERGEFORMAT </w:instrText>
      </w:r>
      <w:r w:rsidR="00BB694F">
        <w:fldChar w:fldCharType="separate"/>
      </w:r>
      <w:r w:rsidR="00015F04" w:rsidRPr="00015F04">
        <w:rPr>
          <w:szCs w:val="28"/>
        </w:rPr>
        <w:t>Рисунок 19.2</w:t>
      </w:r>
      <w:r w:rsidR="00BB694F">
        <w:fldChar w:fldCharType="end"/>
      </w:r>
      <w:r w:rsidR="00F1357C">
        <w:t>). С помощью кнопки "Операции" выберите из списка "Формирова</w:t>
      </w:r>
      <w:r w:rsidR="00D17946">
        <w:t xml:space="preserve">ние второго этапа </w:t>
      </w:r>
      <w:r w:rsidR="00F1357C">
        <w:t xml:space="preserve">общественного обсуждения" (см. </w:t>
      </w:r>
      <w:r w:rsidR="00BB694F">
        <w:fldChar w:fldCharType="begin"/>
      </w:r>
      <w:r w:rsidR="00BB694F">
        <w:instrText xml:space="preserve"> REF _Ref464716993 \h  \* MERGEFORMAT </w:instrText>
      </w:r>
      <w:r w:rsidR="00BB694F">
        <w:fldChar w:fldCharType="separate"/>
      </w:r>
      <w:r w:rsidR="00015F04" w:rsidRPr="00015F04">
        <w:rPr>
          <w:szCs w:val="28"/>
        </w:rPr>
        <w:t>Рисунок 19.5</w:t>
      </w:r>
      <w:r w:rsidR="00BB694F">
        <w:fldChar w:fldCharType="end"/>
      </w:r>
      <w:r w:rsidR="00015F04">
        <w:t xml:space="preserve">) </w:t>
      </w:r>
      <w:r w:rsidR="00F1357C">
        <w:t>и сформируйте второй этап.</w:t>
      </w:r>
    </w:p>
    <w:p w:rsidR="00F1357C" w:rsidRDefault="007949ED" w:rsidP="007949ED">
      <w:pPr>
        <w:pStyle w:val="a"/>
        <w:numPr>
          <w:ilvl w:val="0"/>
          <w:numId w:val="0"/>
        </w:numPr>
        <w:spacing w:before="0" w:line="276" w:lineRule="auto"/>
        <w:ind w:left="567" w:hanging="567"/>
        <w:contextualSpacing/>
      </w:pPr>
      <w:r>
        <w:rPr>
          <w:noProof/>
        </w:rPr>
        <w:drawing>
          <wp:inline distT="0" distB="0" distL="0" distR="0">
            <wp:extent cx="5940425" cy="1518285"/>
            <wp:effectExtent l="19050" t="0" r="3175" b="0"/>
            <wp:docPr id="5" name="Рисунок 4" descr="19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,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7C" w:rsidRPr="007949ED" w:rsidRDefault="00F1357C" w:rsidP="007949ED">
      <w:pPr>
        <w:pStyle w:val="af"/>
        <w:rPr>
          <w:i/>
          <w:sz w:val="24"/>
          <w:szCs w:val="24"/>
        </w:rPr>
      </w:pPr>
      <w:bookmarkStart w:id="29" w:name="_Ref464716993"/>
      <w:bookmarkStart w:id="30" w:name="_Ref464716988"/>
      <w:r w:rsidRPr="00F1357C">
        <w:rPr>
          <w:i/>
          <w:sz w:val="24"/>
          <w:szCs w:val="24"/>
        </w:rPr>
        <w:t xml:space="preserve">Рисунок </w:t>
      </w:r>
      <w:r w:rsidR="00015F04">
        <w:rPr>
          <w:i/>
          <w:sz w:val="24"/>
          <w:szCs w:val="24"/>
        </w:rPr>
        <w:t>19</w:t>
      </w:r>
      <w:r w:rsidRPr="00F1357C">
        <w:rPr>
          <w:i/>
          <w:sz w:val="24"/>
          <w:szCs w:val="24"/>
        </w:rPr>
        <w:t>.</w:t>
      </w:r>
      <w:r w:rsidR="000A5287" w:rsidRPr="00F1357C">
        <w:rPr>
          <w:i/>
          <w:sz w:val="24"/>
          <w:szCs w:val="24"/>
        </w:rPr>
        <w:fldChar w:fldCharType="begin"/>
      </w:r>
      <w:r w:rsidRPr="00F1357C">
        <w:rPr>
          <w:i/>
          <w:sz w:val="24"/>
          <w:szCs w:val="24"/>
        </w:rPr>
        <w:instrText xml:space="preserve"> SEQ Рисунок \* ARABIC </w:instrText>
      </w:r>
      <w:r w:rsidR="000A5287" w:rsidRPr="00F1357C">
        <w:rPr>
          <w:i/>
          <w:sz w:val="24"/>
          <w:szCs w:val="24"/>
        </w:rPr>
        <w:fldChar w:fldCharType="separate"/>
      </w:r>
      <w:r w:rsidR="00A342BC">
        <w:rPr>
          <w:i/>
          <w:noProof/>
          <w:sz w:val="24"/>
          <w:szCs w:val="24"/>
        </w:rPr>
        <w:t>5</w:t>
      </w:r>
      <w:r w:rsidR="000A5287" w:rsidRPr="00F1357C">
        <w:rPr>
          <w:i/>
          <w:sz w:val="24"/>
          <w:szCs w:val="24"/>
        </w:rPr>
        <w:fldChar w:fldCharType="end"/>
      </w:r>
      <w:bookmarkEnd w:id="29"/>
      <w:r w:rsidRPr="00F1357C">
        <w:rPr>
          <w:i/>
          <w:sz w:val="24"/>
          <w:szCs w:val="24"/>
        </w:rPr>
        <w:t xml:space="preserve"> - Выбор операции</w:t>
      </w:r>
      <w:r w:rsidR="00D17946">
        <w:rPr>
          <w:i/>
          <w:sz w:val="24"/>
          <w:szCs w:val="24"/>
        </w:rPr>
        <w:t xml:space="preserve"> "Формирование второго этапа</w:t>
      </w:r>
      <w:r w:rsidRPr="00F1357C">
        <w:rPr>
          <w:i/>
          <w:sz w:val="24"/>
          <w:szCs w:val="24"/>
        </w:rPr>
        <w:t xml:space="preserve"> общественного обсуждения"</w:t>
      </w:r>
      <w:bookmarkEnd w:id="30"/>
    </w:p>
    <w:p w:rsidR="00F1357C" w:rsidRDefault="007949ED" w:rsidP="00A342BC">
      <w:pPr>
        <w:pStyle w:val="a"/>
        <w:numPr>
          <w:ilvl w:val="2"/>
          <w:numId w:val="9"/>
        </w:numPr>
        <w:spacing w:before="0" w:line="276" w:lineRule="auto"/>
        <w:ind w:left="0" w:firstLine="567"/>
        <w:contextualSpacing/>
      </w:pPr>
      <w:r>
        <w:t xml:space="preserve"> </w:t>
      </w:r>
      <w:r w:rsidR="00F1357C">
        <w:t xml:space="preserve">В открывшейся форме заполните требуемые поля (см. </w:t>
      </w:r>
      <w:r w:rsidR="00BB694F">
        <w:fldChar w:fldCharType="begin"/>
      </w:r>
      <w:r w:rsidR="00BB694F">
        <w:instrText xml:space="preserve"> REF _Ref459887808 \h  \* MERGEFORMAT </w:instrText>
      </w:r>
      <w:r w:rsidR="00BB694F">
        <w:fldChar w:fldCharType="separate"/>
      </w:r>
      <w:r w:rsidR="00015F04" w:rsidRPr="00015F04">
        <w:rPr>
          <w:szCs w:val="28"/>
        </w:rPr>
        <w:t>Рисунок 19.6</w:t>
      </w:r>
      <w:r w:rsidR="00BB694F">
        <w:fldChar w:fldCharType="end"/>
      </w:r>
      <w:r w:rsidR="00F1357C">
        <w:t xml:space="preserve">): </w:t>
      </w:r>
    </w:p>
    <w:p w:rsidR="007949ED" w:rsidRPr="00116F99" w:rsidRDefault="007949ED" w:rsidP="007949ED">
      <w:pPr>
        <w:pStyle w:val="a"/>
        <w:numPr>
          <w:ilvl w:val="0"/>
          <w:numId w:val="0"/>
        </w:numPr>
        <w:spacing w:before="0" w:line="276" w:lineRule="auto"/>
        <w:ind w:left="567" w:hanging="567"/>
        <w:contextualSpacing/>
      </w:pPr>
      <w:r>
        <w:rPr>
          <w:noProof/>
        </w:rPr>
        <w:drawing>
          <wp:inline distT="0" distB="0" distL="0" distR="0">
            <wp:extent cx="5940425" cy="1706245"/>
            <wp:effectExtent l="19050" t="0" r="3175" b="0"/>
            <wp:docPr id="6" name="Рисунок 5" descr="19,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,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9ED" w:rsidRPr="007949ED" w:rsidRDefault="00F1357C" w:rsidP="007949ED">
      <w:pPr>
        <w:pStyle w:val="af"/>
        <w:rPr>
          <w:i/>
          <w:sz w:val="24"/>
          <w:szCs w:val="24"/>
        </w:rPr>
      </w:pPr>
      <w:bookmarkStart w:id="31" w:name="_Ref459887808"/>
      <w:r w:rsidRPr="00DD4679">
        <w:rPr>
          <w:i/>
          <w:sz w:val="24"/>
          <w:szCs w:val="24"/>
        </w:rPr>
        <w:t xml:space="preserve">Рисунок </w:t>
      </w:r>
      <w:r w:rsidR="00015F04">
        <w:rPr>
          <w:i/>
          <w:sz w:val="24"/>
          <w:szCs w:val="24"/>
        </w:rPr>
        <w:t>19</w:t>
      </w:r>
      <w:r w:rsidRPr="00DD4679">
        <w:rPr>
          <w:i/>
          <w:sz w:val="24"/>
          <w:szCs w:val="24"/>
        </w:rPr>
        <w:t>.</w:t>
      </w:r>
      <w:r w:rsidR="000A5287" w:rsidRPr="00DD4679">
        <w:rPr>
          <w:i/>
          <w:sz w:val="24"/>
          <w:szCs w:val="24"/>
        </w:rPr>
        <w:fldChar w:fldCharType="begin"/>
      </w:r>
      <w:r w:rsidRPr="00DD4679">
        <w:rPr>
          <w:i/>
          <w:sz w:val="24"/>
          <w:szCs w:val="24"/>
        </w:rPr>
        <w:instrText xml:space="preserve"> SEQ Рисунок \* ARABIC </w:instrText>
      </w:r>
      <w:r w:rsidR="000A5287" w:rsidRPr="00DD4679">
        <w:rPr>
          <w:i/>
          <w:sz w:val="24"/>
          <w:szCs w:val="24"/>
        </w:rPr>
        <w:fldChar w:fldCharType="separate"/>
      </w:r>
      <w:r w:rsidR="00A342BC">
        <w:rPr>
          <w:i/>
          <w:noProof/>
          <w:sz w:val="24"/>
          <w:szCs w:val="24"/>
        </w:rPr>
        <w:t>6</w:t>
      </w:r>
      <w:r w:rsidR="000A5287" w:rsidRPr="00DD4679">
        <w:rPr>
          <w:i/>
          <w:sz w:val="24"/>
          <w:szCs w:val="24"/>
        </w:rPr>
        <w:fldChar w:fldCharType="end"/>
      </w:r>
      <w:bookmarkEnd w:id="31"/>
      <w:r w:rsidRPr="00DD4679">
        <w:rPr>
          <w:i/>
          <w:sz w:val="24"/>
          <w:szCs w:val="24"/>
        </w:rPr>
        <w:t xml:space="preserve"> - </w:t>
      </w:r>
      <w:r w:rsidR="00DD4679" w:rsidRPr="00DD4679">
        <w:rPr>
          <w:i/>
          <w:sz w:val="24"/>
          <w:szCs w:val="24"/>
        </w:rPr>
        <w:t>Формирование второго этапа общественного обсуждения</w:t>
      </w:r>
    </w:p>
    <w:p w:rsidR="00DD4679" w:rsidRDefault="00DD4679" w:rsidP="00A342BC">
      <w:pPr>
        <w:pStyle w:val="a"/>
        <w:numPr>
          <w:ilvl w:val="0"/>
          <w:numId w:val="7"/>
        </w:numPr>
        <w:spacing w:line="276" w:lineRule="auto"/>
        <w:ind w:left="851" w:hanging="284"/>
      </w:pPr>
      <w:r>
        <w:t xml:space="preserve">Для поля "Позиция плана-графика" предусмотрен выбор позиции плана-графика из интерфейса "Планы-графики. Действующие". Необходимо указать действующую позицию </w:t>
      </w:r>
      <w:proofErr w:type="gramStart"/>
      <w:r>
        <w:t>плана-графика</w:t>
      </w:r>
      <w:proofErr w:type="gramEnd"/>
      <w:r>
        <w:t xml:space="preserve"> на основании которой будет создан первый этап общественного обсуждения. </w:t>
      </w:r>
    </w:p>
    <w:p w:rsidR="00DD4679" w:rsidRDefault="00DD4679" w:rsidP="00A342BC">
      <w:pPr>
        <w:pStyle w:val="a"/>
        <w:numPr>
          <w:ilvl w:val="0"/>
          <w:numId w:val="7"/>
        </w:numPr>
        <w:spacing w:line="276" w:lineRule="auto"/>
        <w:ind w:left="851" w:hanging="284"/>
      </w:pPr>
      <w:r>
        <w:t>Поле "Тема обсуждения" заполняется вручную с клавиатуры. Необходимо указать тему обсуждения.</w:t>
      </w:r>
    </w:p>
    <w:p w:rsidR="00DD4679" w:rsidRDefault="00DD4679" w:rsidP="00A342BC">
      <w:pPr>
        <w:pStyle w:val="a"/>
        <w:numPr>
          <w:ilvl w:val="0"/>
          <w:numId w:val="7"/>
        </w:numPr>
        <w:spacing w:line="276" w:lineRule="auto"/>
        <w:ind w:left="851" w:hanging="284"/>
      </w:pPr>
      <w:r>
        <w:t xml:space="preserve">Для поля "Дата окончания срока обсуждения в рамках второго этапа" предусмотрено заполнение с клавиатуры вручную или путем выбора даты из календаря. </w:t>
      </w:r>
    </w:p>
    <w:p w:rsidR="00DD4679" w:rsidRDefault="00DD4679" w:rsidP="00A342BC">
      <w:pPr>
        <w:pStyle w:val="a"/>
        <w:numPr>
          <w:ilvl w:val="0"/>
          <w:numId w:val="7"/>
        </w:numPr>
        <w:spacing w:line="276" w:lineRule="auto"/>
        <w:ind w:left="851" w:hanging="284"/>
      </w:pPr>
      <w:r>
        <w:t xml:space="preserve">При </w:t>
      </w:r>
      <w:proofErr w:type="gramStart"/>
      <w:r>
        <w:t>необходимости</w:t>
      </w:r>
      <w:proofErr w:type="gramEnd"/>
      <w:r>
        <w:t xml:space="preserve"> возможно также указать анкету, которая будет использоваться при проведении общественного обсуждения.</w:t>
      </w:r>
    </w:p>
    <w:p w:rsidR="00116F99" w:rsidRDefault="00116F99" w:rsidP="00DD4679">
      <w:pPr>
        <w:pStyle w:val="a"/>
        <w:numPr>
          <w:ilvl w:val="0"/>
          <w:numId w:val="0"/>
        </w:numPr>
        <w:spacing w:before="0" w:line="276" w:lineRule="auto"/>
        <w:ind w:left="1418" w:hanging="284"/>
        <w:contextualSpacing/>
      </w:pPr>
    </w:p>
    <w:p w:rsidR="00F1357C" w:rsidRDefault="007949ED" w:rsidP="00A342BC">
      <w:pPr>
        <w:pStyle w:val="a"/>
        <w:numPr>
          <w:ilvl w:val="2"/>
          <w:numId w:val="9"/>
        </w:numPr>
        <w:spacing w:before="0" w:line="276" w:lineRule="auto"/>
        <w:ind w:left="0" w:firstLine="567"/>
        <w:contextualSpacing/>
      </w:pPr>
      <w:r>
        <w:t xml:space="preserve"> </w:t>
      </w:r>
      <w:r w:rsidR="00DD4679">
        <w:t>После заполнения требуемых полей нажмите кнопку "</w:t>
      </w:r>
      <w:r w:rsidR="00D17946">
        <w:t>Выполнить</w:t>
      </w:r>
      <w:r w:rsidR="00DD4679">
        <w:t>"</w:t>
      </w:r>
      <w:r w:rsidR="00D17946">
        <w:t xml:space="preserve"> и перейдите к пункту</w:t>
      </w:r>
      <w:r w:rsidR="00A342BC">
        <w:t xml:space="preserve"> </w:t>
      </w:r>
      <w:r w:rsidR="00A342BC">
        <w:fldChar w:fldCharType="begin"/>
      </w:r>
      <w:r w:rsidR="00A342BC">
        <w:instrText xml:space="preserve"> REF _Ref464717074 \n \h </w:instrText>
      </w:r>
      <w:r w:rsidR="00A342BC">
        <w:fldChar w:fldCharType="separate"/>
      </w:r>
      <w:r w:rsidR="00A342BC">
        <w:t>19.1.6</w:t>
      </w:r>
      <w:r w:rsidR="00A342BC">
        <w:fldChar w:fldCharType="end"/>
      </w:r>
      <w:r w:rsidR="00D17946">
        <w:t xml:space="preserve">, а затем  к разделу </w:t>
      </w:r>
      <w:r w:rsidR="00A342BC">
        <w:fldChar w:fldCharType="begin"/>
      </w:r>
      <w:r w:rsidR="00A342BC">
        <w:instrText xml:space="preserve"> REF _Ref464717051 \n \h </w:instrText>
      </w:r>
      <w:r w:rsidR="00A342BC">
        <w:fldChar w:fldCharType="separate"/>
      </w:r>
      <w:r w:rsidR="00A342BC">
        <w:t>19.5</w:t>
      </w:r>
      <w:r w:rsidR="00A342BC">
        <w:fldChar w:fldCharType="end"/>
      </w:r>
      <w:r w:rsidR="00A342BC">
        <w:t xml:space="preserve"> </w:t>
      </w:r>
      <w:r w:rsidR="00D17946">
        <w:t>"</w:t>
      </w:r>
      <w:r w:rsidR="00BB694F">
        <w:fldChar w:fldCharType="begin"/>
      </w:r>
      <w:r w:rsidR="00BB694F">
        <w:instrText xml:space="preserve"> REF _Ref459886651 \h  \* MERGEFORMAT </w:instrText>
      </w:r>
      <w:r w:rsidR="00BB694F">
        <w:fldChar w:fldCharType="separate"/>
      </w:r>
      <w:r w:rsidR="00D17946" w:rsidRPr="00D17946">
        <w:t>Перевод состояний</w:t>
      </w:r>
      <w:r w:rsidR="00BB694F">
        <w:fldChar w:fldCharType="end"/>
      </w:r>
      <w:r w:rsidR="00D17946">
        <w:t>" настоящей инструкции.</w:t>
      </w:r>
    </w:p>
    <w:p w:rsidR="00F32B70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D17946">
        <w:t xml:space="preserve">По результатам второго этапа сформируйте протокол второго этапа общественного обсуждения согласно инструкции "Формирование протоколов общественного обсуждения" пункт </w:t>
      </w:r>
      <w:r w:rsidR="00A342BC">
        <w:t>20</w:t>
      </w:r>
      <w:r w:rsidR="00D17946">
        <w:t>.1 "Формирование протокола общественного обсуждения"</w:t>
      </w:r>
      <w:r w:rsidR="000735DD">
        <w:t xml:space="preserve"> с указанием решения по второму этапу общественного обсуждения</w:t>
      </w:r>
      <w:r w:rsidR="00D17946">
        <w:t>.</w:t>
      </w:r>
    </w:p>
    <w:p w:rsidR="00823C96" w:rsidRPr="007949ED" w:rsidRDefault="007949ED" w:rsidP="00A342BC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r>
        <w:t xml:space="preserve"> </w:t>
      </w:r>
      <w:bookmarkStart w:id="32" w:name="_Toc464716765"/>
      <w:bookmarkStart w:id="33" w:name="_Ref464716896"/>
      <w:r>
        <w:rPr>
          <w:b/>
        </w:rPr>
        <w:t>За</w:t>
      </w:r>
      <w:r w:rsidR="00457E23" w:rsidRPr="007949ED">
        <w:rPr>
          <w:b/>
        </w:rPr>
        <w:t>полнение заголовка общественного обсуждения</w:t>
      </w:r>
      <w:bookmarkEnd w:id="32"/>
      <w:bookmarkEnd w:id="33"/>
    </w:p>
    <w:p w:rsidR="00AB60AE" w:rsidRPr="007949ED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>
        <w:t xml:space="preserve"> </w:t>
      </w:r>
      <w:r w:rsidR="00457E23">
        <w:t xml:space="preserve">Для заполнения заголовка общественного обсуждения перейдите на рабочее место </w:t>
      </w:r>
      <w:r w:rsidR="00C95C52">
        <w:t xml:space="preserve">"Общественное обсуждение крупных закупок" (см. </w:t>
      </w:r>
      <w:r w:rsidR="00BB694F">
        <w:fldChar w:fldCharType="begin"/>
      </w:r>
      <w:r w:rsidR="00BB694F">
        <w:instrText xml:space="preserve"> REF _Ref459879264 \h  \* MERGEFORMAT </w:instrText>
      </w:r>
      <w:r w:rsidR="00BB694F">
        <w:fldChar w:fldCharType="separate"/>
      </w:r>
      <w:r w:rsidR="00A342BC" w:rsidRPr="00A342BC">
        <w:rPr>
          <w:szCs w:val="28"/>
        </w:rPr>
        <w:t>Рисунок 19.1</w:t>
      </w:r>
      <w:r w:rsidR="00BB694F">
        <w:fldChar w:fldCharType="end"/>
      </w:r>
      <w:r w:rsidR="00C95C52" w:rsidRPr="00C95C52">
        <w:rPr>
          <w:szCs w:val="28"/>
        </w:rPr>
        <w:t xml:space="preserve">, </w:t>
      </w:r>
      <w:r w:rsidR="00BB694F">
        <w:fldChar w:fldCharType="begin"/>
      </w:r>
      <w:r w:rsidR="00BB694F">
        <w:instrText xml:space="preserve"> REF _Ref459882286 \h  \* MERGEFORMAT </w:instrText>
      </w:r>
      <w:r w:rsidR="00BB694F">
        <w:fldChar w:fldCharType="separate"/>
      </w:r>
      <w:r w:rsidR="00A342BC" w:rsidRPr="00A342BC">
        <w:rPr>
          <w:szCs w:val="28"/>
        </w:rPr>
        <w:t>Рисунок 19.2</w:t>
      </w:r>
      <w:r w:rsidR="00BB694F">
        <w:fldChar w:fldCharType="end"/>
      </w:r>
      <w:r w:rsidR="00C95C52">
        <w:t>).</w:t>
      </w:r>
    </w:p>
    <w:p w:rsidR="00DB5A13" w:rsidRPr="007949ED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>
        <w:t xml:space="preserve"> </w:t>
      </w:r>
      <w:r w:rsidR="00C95C52">
        <w:t xml:space="preserve">Отфильтруйте данные и перейдите на </w:t>
      </w:r>
      <w:proofErr w:type="gramStart"/>
      <w:r w:rsidR="00C95C52">
        <w:t>раннее</w:t>
      </w:r>
      <w:proofErr w:type="gramEnd"/>
      <w:r w:rsidR="00C95C52">
        <w:t xml:space="preserve"> сформированную запись общественного обсуждения. На панели управления данными таблицы нажмите кнопку "Редактировать".</w:t>
      </w:r>
    </w:p>
    <w:p w:rsidR="00C95C52" w:rsidRPr="007949ED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>
        <w:t xml:space="preserve"> </w:t>
      </w:r>
      <w:r w:rsidR="00C95C52">
        <w:t>В открывшейся форме заполните необходимые поля:</w:t>
      </w:r>
    </w:p>
    <w:p w:rsidR="00C95C52" w:rsidRDefault="00C95C52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"Состояние"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одним из состояний документа.</w:t>
      </w:r>
    </w:p>
    <w:p w:rsidR="00C95C52" w:rsidRDefault="00C95C52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Поле "Реестровый номер общественного обсуждения" заполняется вручную с клавиатуры. Поле обязательно для заполнения.</w:t>
      </w:r>
    </w:p>
    <w:p w:rsidR="00C95C52" w:rsidRDefault="00C95C52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"Организация, разместившая информацию" предусмотрено </w:t>
      </w:r>
      <w:proofErr w:type="spellStart"/>
      <w:r>
        <w:t>автозаполнение</w:t>
      </w:r>
      <w:proofErr w:type="spellEnd"/>
      <w:r>
        <w:t xml:space="preserve"> организацией текущего пользователя. Выбор из справочника "Заказчики". Отображается значение поля "Заказчик". Поле обязательно для заполнения.</w:t>
      </w:r>
    </w:p>
    <w:p w:rsidR="00C95C52" w:rsidRDefault="003013B7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"Тема обсуждения" заполняется вручную с клавиатуры. Поле обязательно для заполнения. </w:t>
      </w:r>
    </w:p>
    <w:p w:rsidR="003013B7" w:rsidRDefault="003013B7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Для поля "Этап общественного обсуждения" предусмотрен выбор из выпадающего списка. Поле обязательно для заполнения.</w:t>
      </w:r>
    </w:p>
    <w:p w:rsidR="003013B7" w:rsidRDefault="003013B7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"Позиция плана-графика" закрыто для редактирования. Для поля предусмотрено </w:t>
      </w:r>
      <w:proofErr w:type="spellStart"/>
      <w:r>
        <w:t>автозаполнение</w:t>
      </w:r>
      <w:proofErr w:type="spellEnd"/>
      <w:r>
        <w:t xml:space="preserve"> в результате выполнения операции </w:t>
      </w:r>
      <w:r>
        <w:lastRenderedPageBreak/>
        <w:t>"Формирование первого этапа общественного обсуждения" или "Формирование второго этапа общественного обсуждения". Отображается значение поля "Номер закупки (лота)".</w:t>
      </w:r>
    </w:p>
    <w:p w:rsidR="003013B7" w:rsidRDefault="003013B7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Поле "Дата и время проведения публичных слушаний" заполняется вручную с клавиатуры или путем выбора из календаря. Поле обязательно для заполнения.</w:t>
      </w:r>
    </w:p>
    <w:p w:rsidR="003013B7" w:rsidRDefault="003013B7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>Поля "Место проведения публичных слушаний, порядок доступа к участию", "Примечание" заполняется вручную с клавиатуры.</w:t>
      </w:r>
    </w:p>
    <w:p w:rsidR="003013B7" w:rsidRDefault="003013B7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Поле "Дата окончания срока обсуждения в рамках второго этапа" заполняется с клавиатуры вручную или путем выбора из календаря. </w:t>
      </w:r>
    </w:p>
    <w:p w:rsidR="00C95C52" w:rsidRDefault="003013B7" w:rsidP="00A342BC">
      <w:pPr>
        <w:pStyle w:val="a"/>
        <w:numPr>
          <w:ilvl w:val="0"/>
          <w:numId w:val="5"/>
        </w:numPr>
        <w:spacing w:line="276" w:lineRule="auto"/>
        <w:ind w:left="851" w:hanging="284"/>
      </w:pPr>
      <w:r>
        <w:t xml:space="preserve">Для поля "Анкета общественного обсуждения" предусмотрен выбор из интерфейса "Анкеты общественного обсуждения". Отображается значение поля "Наименование". </w:t>
      </w:r>
    </w:p>
    <w:p w:rsidR="002448C1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3013B7">
        <w:t xml:space="preserve">После заполнения всей информации нажмите кнопку "Сохранить" и перейдите к разделу </w:t>
      </w:r>
      <w:r w:rsidR="00A342BC">
        <w:fldChar w:fldCharType="begin"/>
      </w:r>
      <w:r w:rsidR="00A342BC">
        <w:instrText xml:space="preserve"> REF _Ref464717113 \n \h </w:instrText>
      </w:r>
      <w:r w:rsidR="00A342BC">
        <w:fldChar w:fldCharType="separate"/>
      </w:r>
      <w:r w:rsidR="00A342BC">
        <w:t>19.3</w:t>
      </w:r>
      <w:r w:rsidR="00A342BC">
        <w:fldChar w:fldCharType="end"/>
      </w:r>
      <w:r w:rsidR="00A342BC">
        <w:t xml:space="preserve"> </w:t>
      </w:r>
      <w:r w:rsidR="002448C1" w:rsidRPr="002448C1">
        <w:t>«</w:t>
      </w:r>
      <w:r w:rsidR="00BB694F">
        <w:fldChar w:fldCharType="begin"/>
      </w:r>
      <w:r w:rsidR="00BB694F">
        <w:instrText xml:space="preserve"> REF _Ref459883495 \h  \* MERGEFORMAT </w:instrText>
      </w:r>
      <w:r w:rsidR="00BB694F">
        <w:fldChar w:fldCharType="separate"/>
      </w:r>
      <w:r w:rsidR="002448C1" w:rsidRPr="002448C1">
        <w:t>Заполнение детализации "Вложения"</w:t>
      </w:r>
      <w:r w:rsidR="00BB694F">
        <w:fldChar w:fldCharType="end"/>
      </w:r>
      <w:r w:rsidR="002448C1" w:rsidRPr="002448C1">
        <w:t>»</w:t>
      </w:r>
      <w:r w:rsidR="002448C1">
        <w:t>.</w:t>
      </w:r>
    </w:p>
    <w:p w:rsidR="002448C1" w:rsidRPr="007949ED" w:rsidRDefault="007949ED" w:rsidP="00A342BC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bookmarkStart w:id="34" w:name="_Ref459383508"/>
      <w:r>
        <w:t xml:space="preserve"> </w:t>
      </w:r>
      <w:bookmarkStart w:id="35" w:name="_Toc464716766"/>
      <w:bookmarkStart w:id="36" w:name="_Ref464716908"/>
      <w:bookmarkStart w:id="37" w:name="_Ref464717113"/>
      <w:r w:rsidR="000F1477" w:rsidRPr="007949ED">
        <w:rPr>
          <w:b/>
        </w:rPr>
        <w:t xml:space="preserve">Заполнение </w:t>
      </w:r>
      <w:r w:rsidR="002448C1" w:rsidRPr="007949ED">
        <w:rPr>
          <w:b/>
        </w:rPr>
        <w:t>детализации</w:t>
      </w:r>
      <w:r w:rsidR="008F5A33" w:rsidRPr="007949ED">
        <w:rPr>
          <w:b/>
        </w:rPr>
        <w:t xml:space="preserve"> </w:t>
      </w:r>
      <w:r w:rsidR="00AE38A2" w:rsidRPr="007949ED">
        <w:rPr>
          <w:b/>
        </w:rPr>
        <w:t>"</w:t>
      </w:r>
      <w:r w:rsidR="002448C1" w:rsidRPr="007949ED">
        <w:rPr>
          <w:b/>
        </w:rPr>
        <w:t>Вложения</w:t>
      </w:r>
      <w:r w:rsidR="00AE38A2" w:rsidRPr="007949ED">
        <w:rPr>
          <w:b/>
        </w:rPr>
        <w:t>"</w:t>
      </w:r>
      <w:bookmarkEnd w:id="1"/>
      <w:bookmarkEnd w:id="2"/>
      <w:bookmarkEnd w:id="3"/>
      <w:bookmarkEnd w:id="4"/>
      <w:bookmarkEnd w:id="5"/>
      <w:bookmarkEnd w:id="10"/>
      <w:bookmarkEnd w:id="34"/>
      <w:bookmarkEnd w:id="35"/>
      <w:bookmarkEnd w:id="36"/>
      <w:bookmarkEnd w:id="37"/>
    </w:p>
    <w:p w:rsidR="00B707A3" w:rsidRPr="007949ED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>
        <w:rPr>
          <w:szCs w:val="28"/>
        </w:rPr>
        <w:t xml:space="preserve"> </w:t>
      </w:r>
      <w:r w:rsidR="00B04CE9" w:rsidRPr="00F109FC">
        <w:rPr>
          <w:szCs w:val="28"/>
        </w:rPr>
        <w:t xml:space="preserve">Детализация </w:t>
      </w:r>
      <w:r w:rsidR="00AE38A2">
        <w:rPr>
          <w:szCs w:val="28"/>
        </w:rPr>
        <w:t>"</w:t>
      </w:r>
      <w:r w:rsidR="00B04CE9" w:rsidRPr="00F109FC">
        <w:rPr>
          <w:szCs w:val="28"/>
        </w:rPr>
        <w:t>Вложения</w:t>
      </w:r>
      <w:r w:rsidR="00AE38A2">
        <w:rPr>
          <w:szCs w:val="28"/>
        </w:rPr>
        <w:t>"</w:t>
      </w:r>
      <w:r w:rsidR="00B04CE9" w:rsidRPr="00F109FC">
        <w:rPr>
          <w:szCs w:val="28"/>
        </w:rPr>
        <w:t xml:space="preserve"> заполняется при необходимости.</w:t>
      </w:r>
      <w:r w:rsidR="00B04CE9">
        <w:rPr>
          <w:szCs w:val="28"/>
        </w:rPr>
        <w:t xml:space="preserve"> При перекладывании вложений, создается новая версия вложения. Предыдущая версия становится подчиненной новой версии. При удалении одной из версий, удаляются все версии вложения</w:t>
      </w:r>
      <w:r w:rsidR="007C1E32">
        <w:t>.</w:t>
      </w:r>
    </w:p>
    <w:p w:rsidR="00667764" w:rsidRPr="007949ED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  <w:rPr>
          <w:b/>
        </w:rPr>
      </w:pPr>
      <w:r>
        <w:rPr>
          <w:b/>
        </w:rPr>
        <w:t xml:space="preserve"> </w:t>
      </w:r>
      <w:r w:rsidR="006B2606" w:rsidRPr="007949ED">
        <w:rPr>
          <w:szCs w:val="28"/>
        </w:rPr>
        <w:t xml:space="preserve">Для заполнения детализации перейдите на вкладку </w:t>
      </w:r>
      <w:r w:rsidR="00AE38A2" w:rsidRPr="007949ED">
        <w:rPr>
          <w:szCs w:val="28"/>
        </w:rPr>
        <w:t>"</w:t>
      </w:r>
      <w:r w:rsidR="006B2606" w:rsidRPr="007949ED">
        <w:rPr>
          <w:szCs w:val="28"/>
        </w:rPr>
        <w:t>Вложения</w:t>
      </w:r>
      <w:r w:rsidR="00AE38A2" w:rsidRPr="007949ED">
        <w:rPr>
          <w:szCs w:val="28"/>
        </w:rPr>
        <w:t>"</w:t>
      </w:r>
      <w:r w:rsidR="006B2606" w:rsidRPr="007949ED">
        <w:rPr>
          <w:szCs w:val="28"/>
        </w:rPr>
        <w:t xml:space="preserve"> и нажмите кнопку </w:t>
      </w:r>
      <w:r w:rsidR="00AE38A2" w:rsidRPr="007949ED">
        <w:rPr>
          <w:szCs w:val="28"/>
        </w:rPr>
        <w:t>"</w:t>
      </w:r>
      <w:r w:rsidR="006B2606" w:rsidRPr="007949ED">
        <w:rPr>
          <w:szCs w:val="28"/>
        </w:rPr>
        <w:t>Добавить запись</w:t>
      </w:r>
      <w:r w:rsidR="00AE38A2" w:rsidRPr="007949ED">
        <w:rPr>
          <w:szCs w:val="28"/>
        </w:rPr>
        <w:t>"</w:t>
      </w:r>
      <w:r w:rsidR="006B2606" w:rsidRPr="007949ED">
        <w:rPr>
          <w:szCs w:val="28"/>
        </w:rPr>
        <w:t xml:space="preserve"> (см.</w:t>
      </w:r>
      <w:r w:rsidR="00390399" w:rsidRPr="00390399">
        <w:t xml:space="preserve"> </w:t>
      </w:r>
      <w:r w:rsidR="00BB694F">
        <w:fldChar w:fldCharType="begin"/>
      </w:r>
      <w:r w:rsidR="00BB694F">
        <w:instrText xml:space="preserve"> REF _Ref459626718 \h  \* MERGEFORMAT </w:instrText>
      </w:r>
      <w:r w:rsidR="00BB694F">
        <w:fldChar w:fldCharType="separate"/>
      </w:r>
      <w:r w:rsidRPr="007949ED">
        <w:rPr>
          <w:szCs w:val="28"/>
        </w:rPr>
        <w:t>Рисунок 19.7</w:t>
      </w:r>
      <w:r w:rsidR="00BB694F">
        <w:fldChar w:fldCharType="end"/>
      </w:r>
      <w:r w:rsidR="006B2606" w:rsidRPr="007949ED">
        <w:rPr>
          <w:szCs w:val="28"/>
        </w:rPr>
        <w:t>).</w:t>
      </w:r>
    </w:p>
    <w:p w:rsidR="007949ED" w:rsidRPr="007949ED" w:rsidRDefault="007949ED" w:rsidP="007949ED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3904615"/>
            <wp:effectExtent l="19050" t="0" r="3175" b="0"/>
            <wp:docPr id="8" name="Рисунок 7" descr="19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,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05" w:rsidRPr="005C3705" w:rsidRDefault="00825D4E" w:rsidP="007949ED">
      <w:pPr>
        <w:pStyle w:val="a"/>
        <w:numPr>
          <w:ilvl w:val="0"/>
          <w:numId w:val="0"/>
        </w:numPr>
        <w:spacing w:before="0" w:after="200" w:line="276" w:lineRule="auto"/>
        <w:ind w:left="567"/>
        <w:contextualSpacing/>
        <w:jc w:val="center"/>
        <w:rPr>
          <w:i/>
          <w:sz w:val="24"/>
        </w:rPr>
      </w:pPr>
      <w:bookmarkStart w:id="38" w:name="_Ref459626718"/>
      <w:bookmarkStart w:id="39" w:name="_Ref459364071"/>
      <w:r w:rsidRPr="00825D4E">
        <w:rPr>
          <w:i/>
          <w:sz w:val="24"/>
        </w:rPr>
        <w:t xml:space="preserve">Рисунок </w:t>
      </w:r>
      <w:r w:rsidR="007949ED">
        <w:rPr>
          <w:i/>
          <w:sz w:val="24"/>
        </w:rPr>
        <w:t>19</w:t>
      </w:r>
      <w:r w:rsidRPr="00825D4E">
        <w:rPr>
          <w:i/>
          <w:sz w:val="24"/>
        </w:rPr>
        <w:t>.</w:t>
      </w:r>
      <w:r w:rsidR="000A5287" w:rsidRPr="00825D4E">
        <w:rPr>
          <w:i/>
          <w:sz w:val="24"/>
        </w:rPr>
        <w:fldChar w:fldCharType="begin"/>
      </w:r>
      <w:r w:rsidRPr="00825D4E">
        <w:rPr>
          <w:i/>
          <w:sz w:val="24"/>
        </w:rPr>
        <w:instrText xml:space="preserve"> SEQ Рисунок \* ARABIC </w:instrText>
      </w:r>
      <w:r w:rsidR="000A5287" w:rsidRPr="00825D4E">
        <w:rPr>
          <w:i/>
          <w:sz w:val="24"/>
        </w:rPr>
        <w:fldChar w:fldCharType="separate"/>
      </w:r>
      <w:r w:rsidR="00A342BC">
        <w:rPr>
          <w:i/>
          <w:noProof/>
          <w:sz w:val="24"/>
        </w:rPr>
        <w:t>7</w:t>
      </w:r>
      <w:r w:rsidR="000A5287" w:rsidRPr="00825D4E">
        <w:rPr>
          <w:i/>
          <w:sz w:val="24"/>
        </w:rPr>
        <w:fldChar w:fldCharType="end"/>
      </w:r>
      <w:bookmarkEnd w:id="38"/>
      <w:bookmarkEnd w:id="39"/>
      <w:r w:rsidRPr="00825D4E">
        <w:rPr>
          <w:i/>
          <w:sz w:val="24"/>
        </w:rPr>
        <w:t xml:space="preserve"> - Переход на вкладку </w:t>
      </w:r>
      <w:r w:rsidR="00AE38A2">
        <w:rPr>
          <w:i/>
          <w:sz w:val="24"/>
        </w:rPr>
        <w:t>"</w:t>
      </w:r>
      <w:r w:rsidRPr="00825D4E">
        <w:rPr>
          <w:i/>
          <w:sz w:val="24"/>
        </w:rPr>
        <w:t>Вложения</w:t>
      </w:r>
      <w:r w:rsidR="00AE38A2">
        <w:rPr>
          <w:i/>
          <w:sz w:val="24"/>
        </w:rPr>
        <w:t>"</w:t>
      </w:r>
    </w:p>
    <w:p w:rsidR="00C205A0" w:rsidRPr="007949ED" w:rsidRDefault="007949ED" w:rsidP="00A342BC">
      <w:pPr>
        <w:pStyle w:val="a"/>
        <w:numPr>
          <w:ilvl w:val="2"/>
          <w:numId w:val="9"/>
        </w:numPr>
        <w:spacing w:before="0" w:line="276" w:lineRule="auto"/>
        <w:ind w:left="1225" w:hanging="658"/>
        <w:rPr>
          <w:szCs w:val="28"/>
        </w:rPr>
      </w:pPr>
      <w:r>
        <w:rPr>
          <w:szCs w:val="28"/>
        </w:rPr>
        <w:t xml:space="preserve"> </w:t>
      </w:r>
      <w:r w:rsidR="000F0E20" w:rsidRPr="000356C6">
        <w:rPr>
          <w:szCs w:val="28"/>
        </w:rPr>
        <w:t>В открывше</w:t>
      </w:r>
      <w:r w:rsidR="00C205A0">
        <w:rPr>
          <w:szCs w:val="28"/>
        </w:rPr>
        <w:t>йся форме</w:t>
      </w:r>
      <w:r w:rsidR="000F0E20" w:rsidRPr="000356C6">
        <w:rPr>
          <w:szCs w:val="28"/>
        </w:rPr>
        <w:t xml:space="preserve"> </w:t>
      </w:r>
      <w:r w:rsidR="00C205A0">
        <w:rPr>
          <w:szCs w:val="28"/>
        </w:rPr>
        <w:t>заполните</w:t>
      </w:r>
      <w:r w:rsidR="000F0E20">
        <w:rPr>
          <w:szCs w:val="28"/>
        </w:rPr>
        <w:t xml:space="preserve"> следующие поля:</w:t>
      </w:r>
    </w:p>
    <w:p w:rsidR="000F0E20" w:rsidRPr="007949ED" w:rsidRDefault="006B2606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rPr>
          <w:szCs w:val="28"/>
        </w:rPr>
        <w:t xml:space="preserve">Для поля </w:t>
      </w:r>
      <w:r w:rsidR="00AE38A2">
        <w:rPr>
          <w:szCs w:val="28"/>
        </w:rPr>
        <w:t>"</w:t>
      </w:r>
      <w:r>
        <w:rPr>
          <w:szCs w:val="28"/>
        </w:rPr>
        <w:t>Тип документа</w:t>
      </w:r>
      <w:r w:rsidR="00AE38A2">
        <w:rPr>
          <w:szCs w:val="28"/>
        </w:rPr>
        <w:t>"</w:t>
      </w:r>
      <w:r w:rsidR="00A347A0">
        <w:rPr>
          <w:szCs w:val="28"/>
        </w:rPr>
        <w:t xml:space="preserve"> </w:t>
      </w:r>
      <w:r>
        <w:rPr>
          <w:szCs w:val="28"/>
        </w:rPr>
        <w:t>предусмотрен</w:t>
      </w:r>
      <w:r w:rsidRPr="0061656A">
        <w:rPr>
          <w:szCs w:val="28"/>
        </w:rPr>
        <w:t xml:space="preserve"> выбор значения из </w:t>
      </w:r>
      <w:r>
        <w:rPr>
          <w:szCs w:val="28"/>
        </w:rPr>
        <w:t xml:space="preserve">справочника </w:t>
      </w:r>
      <w:r w:rsidR="00AE38A2">
        <w:t>"</w:t>
      </w:r>
      <w:r>
        <w:t>Типы документов</w:t>
      </w:r>
      <w:r w:rsidR="00AE38A2">
        <w:t>"</w:t>
      </w:r>
      <w:r>
        <w:t xml:space="preserve">. Отображается поле </w:t>
      </w:r>
      <w:r w:rsidR="00AE38A2">
        <w:t>"</w:t>
      </w:r>
      <w:r>
        <w:t>Наименование</w:t>
      </w:r>
      <w:r w:rsidR="00AE38A2">
        <w:t>"</w:t>
      </w:r>
      <w:r w:rsidRPr="0061656A">
        <w:rPr>
          <w:szCs w:val="28"/>
        </w:rPr>
        <w:t>.</w:t>
      </w:r>
      <w:r>
        <w:rPr>
          <w:szCs w:val="28"/>
        </w:rPr>
        <w:t xml:space="preserve"> Поле обязательно для заполнения</w:t>
      </w:r>
      <w:r w:rsidR="000F0E20">
        <w:rPr>
          <w:szCs w:val="28"/>
        </w:rPr>
        <w:t>.</w:t>
      </w:r>
    </w:p>
    <w:p w:rsidR="000F0E20" w:rsidRDefault="006B2606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 w:rsidRPr="007949ED">
        <w:rPr>
          <w:szCs w:val="28"/>
        </w:rPr>
        <w:t xml:space="preserve">Поле </w:t>
      </w:r>
      <w:r w:rsidR="00AE38A2" w:rsidRPr="007949ED">
        <w:rPr>
          <w:szCs w:val="28"/>
        </w:rPr>
        <w:t>"</w:t>
      </w:r>
      <w:r w:rsidRPr="007949ED">
        <w:rPr>
          <w:szCs w:val="28"/>
        </w:rPr>
        <w:t>Файл</w:t>
      </w:r>
      <w:r w:rsidR="00AE38A2" w:rsidRPr="007949ED">
        <w:rPr>
          <w:szCs w:val="28"/>
        </w:rPr>
        <w:t>"</w:t>
      </w:r>
      <w:r w:rsidRPr="007949ED">
        <w:rPr>
          <w:szCs w:val="28"/>
        </w:rPr>
        <w:t xml:space="preserve"> предусмотрено для вложения файла документа. Поле обязательно для заполнения</w:t>
      </w:r>
      <w:r w:rsidR="000F0E20">
        <w:t>.</w:t>
      </w:r>
    </w:p>
    <w:p w:rsidR="000F0E20" w:rsidRPr="007949ED" w:rsidRDefault="006B2606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 w:rsidRPr="007949ED">
        <w:rPr>
          <w:szCs w:val="28"/>
        </w:rPr>
        <w:t xml:space="preserve">Для поля </w:t>
      </w:r>
      <w:r w:rsidR="00AE38A2" w:rsidRPr="007949ED">
        <w:rPr>
          <w:szCs w:val="28"/>
        </w:rPr>
        <w:t>"</w:t>
      </w:r>
      <w:r w:rsidRPr="007949ED">
        <w:rPr>
          <w:szCs w:val="28"/>
        </w:rPr>
        <w:t>Дата вложения файла</w:t>
      </w:r>
      <w:r w:rsidR="00AE38A2" w:rsidRPr="007949ED">
        <w:rPr>
          <w:szCs w:val="28"/>
        </w:rPr>
        <w:t>"</w:t>
      </w:r>
      <w:r w:rsidRPr="007949ED">
        <w:rPr>
          <w:szCs w:val="28"/>
        </w:rPr>
        <w:t xml:space="preserve"> предусмотрено </w:t>
      </w:r>
      <w:proofErr w:type="spellStart"/>
      <w:r w:rsidRPr="007949ED">
        <w:rPr>
          <w:szCs w:val="28"/>
        </w:rPr>
        <w:t>автозаполнение</w:t>
      </w:r>
      <w:proofErr w:type="spellEnd"/>
      <w:r w:rsidR="00A347A0" w:rsidRPr="007949ED">
        <w:rPr>
          <w:szCs w:val="28"/>
        </w:rPr>
        <w:t xml:space="preserve"> </w:t>
      </w:r>
      <w:r>
        <w:t>текущей датой, временем при сохранении записи</w:t>
      </w:r>
      <w:r w:rsidR="000F0E20" w:rsidRPr="007949ED">
        <w:rPr>
          <w:szCs w:val="28"/>
        </w:rPr>
        <w:t>.</w:t>
      </w:r>
      <w:r w:rsidR="005C3705" w:rsidRPr="007949ED">
        <w:rPr>
          <w:szCs w:val="28"/>
        </w:rPr>
        <w:t xml:space="preserve"> Поле закрыто для редактирования.</w:t>
      </w:r>
    </w:p>
    <w:p w:rsidR="007949ED" w:rsidRPr="007949ED" w:rsidRDefault="006B2606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t xml:space="preserve">Поля </w:t>
      </w:r>
      <w:r w:rsidR="00AE38A2">
        <w:t>"</w:t>
      </w:r>
      <w:r>
        <w:t>Причина внесения изменения</w:t>
      </w:r>
      <w:r w:rsidR="00AE38A2">
        <w:t>"</w:t>
      </w:r>
      <w:r>
        <w:t xml:space="preserve">, </w:t>
      </w:r>
      <w:r w:rsidR="00AE38A2">
        <w:t>"</w:t>
      </w:r>
      <w:r>
        <w:t>Примечание</w:t>
      </w:r>
      <w:r w:rsidR="00AE38A2">
        <w:t>"</w:t>
      </w:r>
      <w:r>
        <w:t xml:space="preserve"> заполняются вручную с клавиатуры</w:t>
      </w:r>
      <w:r w:rsidR="000F0E20" w:rsidRPr="007949ED">
        <w:rPr>
          <w:szCs w:val="28"/>
        </w:rPr>
        <w:t xml:space="preserve">. </w:t>
      </w:r>
    </w:p>
    <w:p w:rsidR="000F0E20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A872D2">
        <w:rPr>
          <w:szCs w:val="28"/>
        </w:rPr>
        <w:t xml:space="preserve">После заполнения необходимой информации проверьте созданную строку, и нажмите кнопку </w:t>
      </w:r>
      <w:r w:rsidR="00AE38A2">
        <w:rPr>
          <w:szCs w:val="28"/>
        </w:rPr>
        <w:t>"</w:t>
      </w:r>
      <w:r w:rsidR="00A872D2">
        <w:rPr>
          <w:szCs w:val="28"/>
        </w:rPr>
        <w:t>Сохранить</w:t>
      </w:r>
      <w:r w:rsidR="00AE38A2">
        <w:rPr>
          <w:szCs w:val="28"/>
        </w:rPr>
        <w:t>"</w:t>
      </w:r>
      <w:r w:rsidR="00A872D2">
        <w:rPr>
          <w:szCs w:val="28"/>
        </w:rPr>
        <w:t>.</w:t>
      </w:r>
    </w:p>
    <w:p w:rsidR="007949ED" w:rsidRDefault="007949ED" w:rsidP="007949ED">
      <w:pPr>
        <w:pStyle w:val="a"/>
        <w:numPr>
          <w:ilvl w:val="0"/>
          <w:numId w:val="0"/>
        </w:numPr>
        <w:spacing w:line="276" w:lineRule="auto"/>
        <w:ind w:left="567"/>
        <w:rPr>
          <w:szCs w:val="28"/>
        </w:rPr>
      </w:pPr>
    </w:p>
    <w:p w:rsidR="00C149EB" w:rsidRDefault="00C149EB" w:rsidP="00825D4E">
      <w:pPr>
        <w:pStyle w:val="a"/>
        <w:numPr>
          <w:ilvl w:val="0"/>
          <w:numId w:val="0"/>
        </w:numPr>
        <w:spacing w:before="200" w:line="276" w:lineRule="auto"/>
        <w:ind w:left="567"/>
        <w:contextualSpacing/>
        <w:rPr>
          <w:szCs w:val="28"/>
        </w:rPr>
      </w:pPr>
    </w:p>
    <w:p w:rsidR="002448C1" w:rsidRDefault="002448C1" w:rsidP="00825D4E">
      <w:pPr>
        <w:pStyle w:val="a"/>
        <w:numPr>
          <w:ilvl w:val="0"/>
          <w:numId w:val="0"/>
        </w:numPr>
        <w:spacing w:before="200" w:line="276" w:lineRule="auto"/>
        <w:ind w:left="567"/>
        <w:contextualSpacing/>
        <w:rPr>
          <w:szCs w:val="28"/>
        </w:rPr>
      </w:pPr>
    </w:p>
    <w:p w:rsidR="00960888" w:rsidRPr="00820D7C" w:rsidRDefault="00960888" w:rsidP="00825D4E">
      <w:pPr>
        <w:pStyle w:val="a"/>
        <w:numPr>
          <w:ilvl w:val="0"/>
          <w:numId w:val="0"/>
        </w:numPr>
        <w:spacing w:before="200" w:line="276" w:lineRule="auto"/>
        <w:ind w:left="567"/>
        <w:contextualSpacing/>
        <w:rPr>
          <w:szCs w:val="28"/>
        </w:rPr>
      </w:pPr>
    </w:p>
    <w:p w:rsidR="000024DB" w:rsidRPr="007949ED" w:rsidRDefault="007949ED" w:rsidP="00A342BC">
      <w:pPr>
        <w:pStyle w:val="2"/>
        <w:numPr>
          <w:ilvl w:val="1"/>
          <w:numId w:val="9"/>
        </w:numPr>
        <w:ind w:hanging="225"/>
        <w:rPr>
          <w:b/>
        </w:rPr>
      </w:pPr>
      <w:bookmarkStart w:id="40" w:name="_Ref459219210"/>
      <w:bookmarkEnd w:id="40"/>
      <w:r>
        <w:lastRenderedPageBreak/>
        <w:t xml:space="preserve"> </w:t>
      </w:r>
      <w:bookmarkStart w:id="41" w:name="_Toc464716767"/>
      <w:bookmarkStart w:id="42" w:name="_Ref464716920"/>
      <w:r w:rsidR="00C205A0" w:rsidRPr="007949ED">
        <w:rPr>
          <w:b/>
        </w:rPr>
        <w:t>Заполнение детализации "Комментарии"</w:t>
      </w:r>
      <w:bookmarkEnd w:id="41"/>
      <w:bookmarkEnd w:id="42"/>
    </w:p>
    <w:p w:rsidR="007F27BE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26190B" w:rsidRPr="008A34EC">
        <w:t xml:space="preserve">Для </w:t>
      </w:r>
      <w:r w:rsidR="00C205A0">
        <w:t xml:space="preserve">добавления </w:t>
      </w:r>
      <w:proofErr w:type="gramStart"/>
      <w:r w:rsidR="00C205A0">
        <w:t>комментария</w:t>
      </w:r>
      <w:proofErr w:type="gramEnd"/>
      <w:r w:rsidR="00C205A0">
        <w:t xml:space="preserve"> общественного обсуждения используйте вкладку "Комментарии". Для этого перейдите на интерфейс "Обществен</w:t>
      </w:r>
      <w:r w:rsidR="00F72117">
        <w:t xml:space="preserve">ное обсуждение крупных закупок" (см. </w:t>
      </w:r>
      <w:r w:rsidR="00BB694F">
        <w:fldChar w:fldCharType="begin"/>
      </w:r>
      <w:r w:rsidR="00BB694F">
        <w:instrText xml:space="preserve"> REF _Ref459879264 \h  \* MERGEFORMAT </w:instrText>
      </w:r>
      <w:r w:rsidR="00BB694F">
        <w:fldChar w:fldCharType="separate"/>
      </w:r>
      <w:r w:rsidR="00A342BC" w:rsidRPr="00A342BC">
        <w:t>Рисунок 19.1</w:t>
      </w:r>
      <w:r w:rsidR="00BB694F">
        <w:fldChar w:fldCharType="end"/>
      </w:r>
      <w:r w:rsidR="00F72117" w:rsidRPr="00F72117">
        <w:t xml:space="preserve">, </w:t>
      </w:r>
      <w:r w:rsidR="00BB694F">
        <w:fldChar w:fldCharType="begin"/>
      </w:r>
      <w:r w:rsidR="00BB694F">
        <w:instrText xml:space="preserve"> REF _Ref459882286 \h  \* MERGEFORMAT </w:instrText>
      </w:r>
      <w:r w:rsidR="00BB694F">
        <w:fldChar w:fldCharType="separate"/>
      </w:r>
      <w:r w:rsidR="00A342BC" w:rsidRPr="00A342BC">
        <w:t>Рисунок 19.2</w:t>
      </w:r>
      <w:r w:rsidR="00BB694F">
        <w:fldChar w:fldCharType="end"/>
      </w:r>
      <w:r w:rsidR="00F72117">
        <w:t>), для выбранного документа общественного обсуждения нажмите кнопку "Детализация" и перейдите на вкладку "Комментарии"</w:t>
      </w:r>
      <w:r w:rsidR="00A342BC">
        <w:t>.</w:t>
      </w:r>
    </w:p>
    <w:p w:rsidR="00A342BC" w:rsidRDefault="007949ED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F72117">
        <w:t>Для добавления нового комментария нажмите кнопку "Добавить запись"</w:t>
      </w:r>
      <w:r w:rsidR="00A342BC">
        <w:t xml:space="preserve"> (см. </w:t>
      </w:r>
      <w:r w:rsidR="00BB694F">
        <w:fldChar w:fldCharType="begin"/>
      </w:r>
      <w:r w:rsidR="00BB694F">
        <w:instrText xml:space="preserve"> REF _Ref464717457 \h  \* MERGEFORMAT </w:instrText>
      </w:r>
      <w:r w:rsidR="00BB694F">
        <w:fldChar w:fldCharType="separate"/>
      </w:r>
      <w:r w:rsidR="00A342BC" w:rsidRPr="00A342BC">
        <w:rPr>
          <w:szCs w:val="28"/>
        </w:rPr>
        <w:t>Рисунок 19.8</w:t>
      </w:r>
      <w:r w:rsidR="00BB694F">
        <w:fldChar w:fldCharType="end"/>
      </w:r>
      <w:r w:rsidR="00A342BC">
        <w:t>)</w:t>
      </w:r>
      <w:r w:rsidR="00F72117">
        <w:t>, которая находится на панели управления</w:t>
      </w:r>
      <w:r w:rsidR="00D9177D">
        <w:t xml:space="preserve"> данными таблицы</w:t>
      </w:r>
      <w:r w:rsidR="00F72117">
        <w:t>.</w:t>
      </w:r>
      <w:r w:rsidR="00D9177D">
        <w:t xml:space="preserve"> </w:t>
      </w:r>
    </w:p>
    <w:p w:rsidR="00A342BC" w:rsidRDefault="00A342BC" w:rsidP="00A342BC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3742690"/>
            <wp:effectExtent l="19050" t="0" r="3175" b="0"/>
            <wp:docPr id="9" name="Рисунок 8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BC" w:rsidRPr="00A342BC" w:rsidRDefault="00A342BC" w:rsidP="00A342BC">
      <w:pPr>
        <w:pStyle w:val="af"/>
        <w:rPr>
          <w:i/>
          <w:sz w:val="24"/>
          <w:szCs w:val="24"/>
        </w:rPr>
      </w:pPr>
      <w:bookmarkStart w:id="43" w:name="_Ref464717457"/>
      <w:r w:rsidRPr="00A342BC">
        <w:rPr>
          <w:i/>
          <w:sz w:val="24"/>
          <w:szCs w:val="24"/>
        </w:rPr>
        <w:t>Рисунок 19.</w:t>
      </w:r>
      <w:r w:rsidRPr="00A342BC">
        <w:rPr>
          <w:i/>
          <w:sz w:val="24"/>
          <w:szCs w:val="24"/>
        </w:rPr>
        <w:fldChar w:fldCharType="begin"/>
      </w:r>
      <w:r w:rsidRPr="00A342BC">
        <w:rPr>
          <w:i/>
          <w:sz w:val="24"/>
          <w:szCs w:val="24"/>
        </w:rPr>
        <w:instrText xml:space="preserve"> SEQ Рисунок \* ARABIC </w:instrText>
      </w:r>
      <w:r w:rsidRPr="00A342BC">
        <w:rPr>
          <w:i/>
          <w:sz w:val="24"/>
          <w:szCs w:val="24"/>
        </w:rPr>
        <w:fldChar w:fldCharType="separate"/>
      </w:r>
      <w:r w:rsidRPr="00A342BC">
        <w:rPr>
          <w:i/>
          <w:noProof/>
          <w:sz w:val="24"/>
          <w:szCs w:val="24"/>
        </w:rPr>
        <w:t>8</w:t>
      </w:r>
      <w:r w:rsidRPr="00A342BC">
        <w:rPr>
          <w:i/>
          <w:sz w:val="24"/>
          <w:szCs w:val="24"/>
        </w:rPr>
        <w:fldChar w:fldCharType="end"/>
      </w:r>
      <w:bookmarkEnd w:id="43"/>
      <w:r w:rsidRPr="00A342BC">
        <w:rPr>
          <w:i/>
          <w:sz w:val="24"/>
          <w:szCs w:val="24"/>
        </w:rPr>
        <w:t xml:space="preserve"> - Добавление комментария в детализации "Комментарии" </w:t>
      </w:r>
    </w:p>
    <w:p w:rsidR="00D9177D" w:rsidRPr="007949ED" w:rsidRDefault="00A342BC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D9177D">
        <w:t>В открывшейся форме заполните требуемые поля:</w:t>
      </w:r>
    </w:p>
    <w:p w:rsidR="00D9177D" w:rsidRPr="007949ED" w:rsidRDefault="00D9177D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rPr>
          <w:szCs w:val="28"/>
        </w:rPr>
        <w:t>Поле "Номер комментария" заполняется вручную с клавиатуры.</w:t>
      </w:r>
    </w:p>
    <w:p w:rsidR="00D9177D" w:rsidRDefault="00D9177D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 w:rsidRPr="007949ED">
        <w:rPr>
          <w:szCs w:val="28"/>
        </w:rPr>
        <w:t xml:space="preserve">Для полей "Номер контактного телефона", "Адрес электронной почты", "Организация" предусмотрено </w:t>
      </w:r>
      <w:proofErr w:type="spellStart"/>
      <w:r w:rsidRPr="007949ED">
        <w:rPr>
          <w:szCs w:val="28"/>
        </w:rPr>
        <w:t>автозаполнение</w:t>
      </w:r>
      <w:proofErr w:type="spellEnd"/>
      <w:r w:rsidRPr="007949ED">
        <w:rPr>
          <w:szCs w:val="28"/>
        </w:rPr>
        <w:t xml:space="preserve"> из </w:t>
      </w:r>
      <w:r>
        <w:t xml:space="preserve">интерфейса "Пользователи системы". Поля закрыты для редактирования. </w:t>
      </w:r>
    </w:p>
    <w:p w:rsidR="00D9177D" w:rsidRDefault="00D9177D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t xml:space="preserve">Поле "Комментарий" заполняется вручную с клавиатуры. Поле обязательно для заполнения. </w:t>
      </w:r>
    </w:p>
    <w:p w:rsidR="00D9177D" w:rsidRPr="007949ED" w:rsidRDefault="00D9177D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t xml:space="preserve">Поле "Файл" </w:t>
      </w:r>
      <w:r w:rsidRPr="007949ED">
        <w:rPr>
          <w:szCs w:val="28"/>
        </w:rPr>
        <w:t>предусмотрено для вложения файла документа.</w:t>
      </w:r>
    </w:p>
    <w:p w:rsidR="00D9177D" w:rsidRDefault="00D9177D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 w:rsidRPr="007949ED">
        <w:rPr>
          <w:szCs w:val="28"/>
        </w:rPr>
        <w:lastRenderedPageBreak/>
        <w:t xml:space="preserve">Поле "Опубликовано" заполняется путем установления флага. </w:t>
      </w:r>
      <w:r>
        <w:t>Флаг установлен - комментарий опубликован. Флаг не установлен - комментарий не опубликован.</w:t>
      </w:r>
    </w:p>
    <w:p w:rsidR="00D9177D" w:rsidRDefault="00D9177D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t>Поле "Важный комментарий" заполняется путем установления флага. Флаг установлен - важный комментарий. Флаг не установлен - не важный комментарий.</w:t>
      </w:r>
    </w:p>
    <w:p w:rsidR="00D9177D" w:rsidRDefault="00D9177D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t xml:space="preserve">Для поля "Аспект общественного обсуждения" предусмотрен выбор из справочника "Аспекты </w:t>
      </w:r>
      <w:proofErr w:type="gramStart"/>
      <w:r>
        <w:t>общественных</w:t>
      </w:r>
      <w:proofErr w:type="gramEnd"/>
      <w:r>
        <w:t xml:space="preserve"> обсуждения". Отображается значение "Аспект общественного обсуждения".</w:t>
      </w:r>
    </w:p>
    <w:p w:rsidR="00D9177D" w:rsidRDefault="00D9177D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t xml:space="preserve">Для полей "Участник из ЕИС", "Адрес электронной почты участника из ЕИС" предусмотрено </w:t>
      </w:r>
      <w:proofErr w:type="spellStart"/>
      <w:r>
        <w:t>автозаполнение</w:t>
      </w:r>
      <w:proofErr w:type="spellEnd"/>
      <w:r>
        <w:t xml:space="preserve"> в результате выполнения операции "Импорт комментариев из ЕИС". Поля закрыты для редактирования.</w:t>
      </w:r>
    </w:p>
    <w:p w:rsidR="00D9177D" w:rsidRDefault="00D9177D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t xml:space="preserve">Для поля "Дата комментария" предусмотрено </w:t>
      </w:r>
      <w:proofErr w:type="spellStart"/>
      <w:r>
        <w:t>автозаполнение</w:t>
      </w:r>
      <w:proofErr w:type="spellEnd"/>
      <w:r>
        <w:t xml:space="preserve"> текущей датой и временем. Поле закрыто для редактирования.</w:t>
      </w:r>
    </w:p>
    <w:p w:rsidR="00D9177D" w:rsidRPr="00015F04" w:rsidRDefault="00D9177D" w:rsidP="00A342BC">
      <w:pPr>
        <w:pStyle w:val="a"/>
        <w:numPr>
          <w:ilvl w:val="0"/>
          <w:numId w:val="3"/>
        </w:numPr>
        <w:spacing w:line="276" w:lineRule="auto"/>
        <w:ind w:left="851" w:hanging="284"/>
      </w:pPr>
      <w:r>
        <w:t>П</w:t>
      </w:r>
      <w:r w:rsidR="00116F99">
        <w:t>оле "Примечание" заполняется вручную с клавиатуры.</w:t>
      </w:r>
    </w:p>
    <w:p w:rsidR="00C205A0" w:rsidRDefault="00C205A0" w:rsidP="000024DB">
      <w:pPr>
        <w:pStyle w:val="af4"/>
      </w:pPr>
    </w:p>
    <w:p w:rsidR="00960888" w:rsidRPr="00015F04" w:rsidRDefault="00015F04" w:rsidP="00A342BC">
      <w:pPr>
        <w:pStyle w:val="a"/>
        <w:numPr>
          <w:ilvl w:val="2"/>
          <w:numId w:val="9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116F99">
        <w:rPr>
          <w:szCs w:val="28"/>
        </w:rPr>
        <w:t>После заполнения все необходимой информации нажмите кнопку "С</w:t>
      </w:r>
      <w:r w:rsidR="00257C2D">
        <w:rPr>
          <w:szCs w:val="28"/>
        </w:rPr>
        <w:t xml:space="preserve">охранить" и перейдите к пункту </w:t>
      </w:r>
      <w:r w:rsidR="000A5287">
        <w:rPr>
          <w:szCs w:val="28"/>
        </w:rPr>
        <w:fldChar w:fldCharType="begin"/>
      </w:r>
      <w:r w:rsidR="00257C2D">
        <w:rPr>
          <w:szCs w:val="28"/>
        </w:rPr>
        <w:instrText xml:space="preserve"> REF _Ref459886700 \n \h </w:instrText>
      </w:r>
      <w:r w:rsidR="000A5287">
        <w:rPr>
          <w:szCs w:val="28"/>
        </w:rPr>
      </w:r>
      <w:r w:rsidR="000A5287">
        <w:rPr>
          <w:szCs w:val="28"/>
        </w:rPr>
        <w:fldChar w:fldCharType="separate"/>
      </w:r>
      <w:r w:rsidR="00A342BC">
        <w:rPr>
          <w:szCs w:val="28"/>
        </w:rPr>
        <w:t>19.1.7</w:t>
      </w:r>
      <w:r w:rsidR="000A5287">
        <w:rPr>
          <w:szCs w:val="28"/>
        </w:rPr>
        <w:fldChar w:fldCharType="end"/>
      </w:r>
      <w:r w:rsidR="00257C2D">
        <w:rPr>
          <w:szCs w:val="28"/>
        </w:rPr>
        <w:t xml:space="preserve"> настоящей инструкции.</w:t>
      </w:r>
      <w:bookmarkStart w:id="44" w:name="_Ref458931723"/>
    </w:p>
    <w:p w:rsidR="000F0E20" w:rsidRPr="00015F04" w:rsidRDefault="00015F04" w:rsidP="00A342BC">
      <w:pPr>
        <w:pStyle w:val="2"/>
        <w:numPr>
          <w:ilvl w:val="1"/>
          <w:numId w:val="9"/>
        </w:numPr>
        <w:spacing w:before="1200"/>
        <w:ind w:left="788" w:hanging="221"/>
        <w:rPr>
          <w:b/>
        </w:rPr>
      </w:pPr>
      <w:bookmarkStart w:id="45" w:name="_Ref459628544"/>
      <w:r>
        <w:t xml:space="preserve"> </w:t>
      </w:r>
      <w:bookmarkStart w:id="46" w:name="_Toc464716768"/>
      <w:bookmarkStart w:id="47" w:name="_Ref464716934"/>
      <w:bookmarkStart w:id="48" w:name="_Ref464717051"/>
      <w:r w:rsidR="007A277D" w:rsidRPr="00015F04">
        <w:rPr>
          <w:b/>
        </w:rPr>
        <w:t>Перевод состояний</w:t>
      </w:r>
      <w:bookmarkEnd w:id="45"/>
      <w:bookmarkEnd w:id="46"/>
      <w:bookmarkEnd w:id="47"/>
      <w:bookmarkEnd w:id="48"/>
    </w:p>
    <w:bookmarkEnd w:id="44"/>
    <w:p w:rsidR="00CA53C8" w:rsidRDefault="00015F04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CA53C8">
        <w:t xml:space="preserve">После заполнения всей нужной информации необходимо перевести </w:t>
      </w:r>
      <w:r w:rsidR="00D17946">
        <w:t>документ в следующее состояние:</w:t>
      </w:r>
    </w:p>
    <w:p w:rsidR="00D17946" w:rsidRDefault="00D17946" w:rsidP="00A342BC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 xml:space="preserve">если начальная (максимальная) цена позиции плана-графика, для которой сформировано общественное обсуждение, больше 1 млрд. руб., то переведите состояние документа "На размещении" и далее перейдите к разделу </w:t>
      </w:r>
      <w:r w:rsidR="00A342BC">
        <w:fldChar w:fldCharType="begin"/>
      </w:r>
      <w:r w:rsidR="00A342BC">
        <w:instrText xml:space="preserve"> REF _Ref464717493 \n \h </w:instrText>
      </w:r>
      <w:r w:rsidR="00A342BC">
        <w:fldChar w:fldCharType="separate"/>
      </w:r>
      <w:r w:rsidR="00A342BC">
        <w:t>19.6</w:t>
      </w:r>
      <w:r w:rsidR="00A342BC">
        <w:fldChar w:fldCharType="end"/>
      </w:r>
      <w:r w:rsidR="00A342BC">
        <w:t xml:space="preserve"> </w:t>
      </w:r>
      <w:r>
        <w:t>"</w:t>
      </w:r>
      <w:r w:rsidR="000A5287">
        <w:fldChar w:fldCharType="begin"/>
      </w:r>
      <w:r w:rsidR="000A5287">
        <w:instrText xml:space="preserve"> REF _Ref459894745 \h  \* MERGEFORMAT </w:instrText>
      </w:r>
      <w:r w:rsidR="000A5287">
        <w:fldChar w:fldCharType="separate"/>
      </w:r>
      <w:r w:rsidRPr="00D17946">
        <w:t>Выгрузка в единую информационную систему</w:t>
      </w:r>
      <w:r w:rsidR="000A5287">
        <w:fldChar w:fldCharType="end"/>
      </w:r>
      <w:r>
        <w:t>"</w:t>
      </w:r>
      <w:r w:rsidR="000735DD">
        <w:t xml:space="preserve"> для публикации в ЕИС</w:t>
      </w:r>
      <w:r>
        <w:t>;</w:t>
      </w:r>
    </w:p>
    <w:p w:rsidR="00D17946" w:rsidRDefault="000735DD" w:rsidP="00A342BC">
      <w:pPr>
        <w:pStyle w:val="a"/>
        <w:numPr>
          <w:ilvl w:val="0"/>
          <w:numId w:val="8"/>
        </w:numPr>
        <w:spacing w:line="276" w:lineRule="auto"/>
        <w:ind w:left="851" w:hanging="284"/>
      </w:pPr>
      <w:r>
        <w:t xml:space="preserve">если начальная (максимальная) цена позиции плана-графика, для которой сформировано общественное обсуждение, меньше или равна 1 млрд. руб., то переведите состояние документа в "Опубликован" для публикации в открытой части региональной контрактной системы. В </w:t>
      </w:r>
      <w:r>
        <w:lastRenderedPageBreak/>
        <w:t>этом случае общественное обсуждение закупки проводится в открытой части региональной контрактной системы, где доступна возможность оставлять комментарии и ответы на вопросы анкеты, если она указана для общественного обсуждения.</w:t>
      </w:r>
    </w:p>
    <w:p w:rsidR="00CA53C8" w:rsidRDefault="00015F04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CA53C8">
        <w:t xml:space="preserve">Для </w:t>
      </w:r>
      <w:r w:rsidR="000735DD">
        <w:t>перевода состояния воспользуйтесь</w:t>
      </w:r>
      <w:r w:rsidR="00CA53C8">
        <w:t xml:space="preserve"> специальной кнопкой </w:t>
      </w:r>
      <w:r w:rsidR="00CA53C8" w:rsidRPr="002D276E">
        <w:rPr>
          <w:noProof/>
        </w:rPr>
        <w:drawing>
          <wp:inline distT="0" distB="0" distL="0" distR="0">
            <wp:extent cx="228600" cy="247650"/>
            <wp:effectExtent l="19050" t="0" r="0" b="0"/>
            <wp:docPr id="1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8A2">
        <w:t>"</w:t>
      </w:r>
      <w:r w:rsidR="00CA53C8">
        <w:t>Перевод состояния</w:t>
      </w:r>
      <w:r w:rsidR="00AE38A2">
        <w:t>"</w:t>
      </w:r>
      <w:r w:rsidR="00CA53C8">
        <w:t>.</w:t>
      </w:r>
    </w:p>
    <w:p w:rsidR="00CA53C8" w:rsidRDefault="00015F04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CA53C8">
        <w:t>При переводе документа в следующее состояние осуществляются соответствующие контроли.</w:t>
      </w:r>
    </w:p>
    <w:p w:rsidR="00CA53C8" w:rsidRDefault="00015F04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CA53C8">
        <w:t xml:space="preserve">Подробнее о переводе состояний можно прочитать в специальной инструкции </w:t>
      </w:r>
      <w:r w:rsidR="00D86D96" w:rsidRPr="00D86D96">
        <w:t>«</w:t>
      </w:r>
      <w:r w:rsidR="00CA53C8" w:rsidRPr="002D276E">
        <w:t xml:space="preserve">Инструкция по установке приложения </w:t>
      </w:r>
      <w:r w:rsidR="00AE38A2">
        <w:t>"</w:t>
      </w:r>
      <w:r w:rsidR="00CA53C8" w:rsidRPr="002D276E">
        <w:t>Компонент клиентской подписи</w:t>
      </w:r>
      <w:r w:rsidR="00AE38A2">
        <w:t>"</w:t>
      </w:r>
      <w:r w:rsidR="00CA53C8" w:rsidRPr="002D276E">
        <w:t>.</w:t>
      </w:r>
      <w:proofErr w:type="spellStart"/>
      <w:r w:rsidR="00CA53C8" w:rsidRPr="002D276E">
        <w:t>docx</w:t>
      </w:r>
      <w:proofErr w:type="spellEnd"/>
      <w:r w:rsidR="00D86D96" w:rsidRPr="00D86D96">
        <w:t>»</w:t>
      </w:r>
      <w:r w:rsidR="00CA53C8" w:rsidRPr="002D276E">
        <w:t xml:space="preserve"> пункт </w:t>
      </w:r>
      <w:r w:rsidR="00AE38A2">
        <w:t>"</w:t>
      </w:r>
      <w:r w:rsidR="00CA53C8" w:rsidRPr="002D276E">
        <w:t>2.2. Перевод документов</w:t>
      </w:r>
      <w:r w:rsidR="00AE38A2">
        <w:t>"</w:t>
      </w:r>
      <w:r w:rsidR="00CA53C8">
        <w:t>.</w:t>
      </w:r>
    </w:p>
    <w:p w:rsidR="007A277D" w:rsidRDefault="007A277D" w:rsidP="000024DB">
      <w:pPr>
        <w:pStyle w:val="af4"/>
      </w:pPr>
    </w:p>
    <w:p w:rsidR="007A277D" w:rsidRDefault="007A277D" w:rsidP="007A277D"/>
    <w:p w:rsidR="006C1EFE" w:rsidRPr="00015F04" w:rsidRDefault="00015F04" w:rsidP="00A342BC">
      <w:pPr>
        <w:pStyle w:val="2"/>
        <w:numPr>
          <w:ilvl w:val="1"/>
          <w:numId w:val="9"/>
        </w:numPr>
        <w:ind w:hanging="225"/>
        <w:rPr>
          <w:b/>
        </w:rPr>
      </w:pPr>
      <w:bookmarkStart w:id="49" w:name="_Ref459638313"/>
      <w:r>
        <w:t xml:space="preserve"> </w:t>
      </w:r>
      <w:bookmarkStart w:id="50" w:name="_Toc464716769"/>
      <w:bookmarkStart w:id="51" w:name="_Ref464717493"/>
      <w:r w:rsidR="006C1EFE" w:rsidRPr="00015F04">
        <w:rPr>
          <w:b/>
        </w:rPr>
        <w:t xml:space="preserve">Выгрузка в </w:t>
      </w:r>
      <w:r w:rsidR="00C96CA1">
        <w:rPr>
          <w:b/>
        </w:rPr>
        <w:t>Е</w:t>
      </w:r>
      <w:bookmarkStart w:id="52" w:name="_GoBack"/>
      <w:bookmarkEnd w:id="52"/>
      <w:r w:rsidR="006C1EFE" w:rsidRPr="00015F04">
        <w:rPr>
          <w:b/>
        </w:rPr>
        <w:t>диную информационную систему</w:t>
      </w:r>
      <w:bookmarkEnd w:id="49"/>
      <w:bookmarkEnd w:id="50"/>
      <w:bookmarkEnd w:id="51"/>
    </w:p>
    <w:p w:rsidR="006C1EFE" w:rsidRDefault="00015F04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 </w:t>
      </w:r>
      <w:r w:rsidR="006C1EFE" w:rsidRPr="000836E0">
        <w:t xml:space="preserve">После того как </w:t>
      </w:r>
      <w:r w:rsidR="000735DD">
        <w:t>документ</w:t>
      </w:r>
      <w:r w:rsidR="006C1EFE">
        <w:t xml:space="preserve"> прош</w:t>
      </w:r>
      <w:r w:rsidR="000735DD">
        <w:t>ел</w:t>
      </w:r>
      <w:r w:rsidR="006C1EFE">
        <w:t xml:space="preserve"> все необходимые согласования отправьте е</w:t>
      </w:r>
      <w:r w:rsidR="000735DD">
        <w:t>го</w:t>
      </w:r>
      <w:r w:rsidR="006C1EFE" w:rsidRPr="000836E0">
        <w:t xml:space="preserve"> в структурированном виде в Единую информационную систему</w:t>
      </w:r>
      <w:r w:rsidR="006C1EFE">
        <w:t xml:space="preserve"> (далее ЕИС).</w:t>
      </w:r>
      <w:r w:rsidR="006C1EFE" w:rsidRPr="000836E0">
        <w:t xml:space="preserve"> Для этого пере</w:t>
      </w:r>
      <w:r w:rsidR="00B71226">
        <w:t xml:space="preserve">ведите </w:t>
      </w:r>
      <w:r w:rsidR="000735DD">
        <w:t>его</w:t>
      </w:r>
      <w:r w:rsidR="00B71226">
        <w:t xml:space="preserve"> в состояние "На размещении"</w:t>
      </w:r>
      <w:bookmarkStart w:id="53" w:name="_Ref379788895"/>
      <w:r w:rsidR="00B71226">
        <w:t>.</w:t>
      </w:r>
      <w:r w:rsidR="000735DD">
        <w:t xml:space="preserve"> Если начальная (максимальная) цена позиции плана-графика, для которой сформировано общественное обсуждение, больше 1 </w:t>
      </w:r>
      <w:r w:rsidR="00C15F40">
        <w:t>млрд. руб.</w:t>
      </w:r>
      <w:r w:rsidR="000735DD">
        <w:t>, то общественное обсуждение такой закупки проводится в ЕИС, при</w:t>
      </w:r>
      <w:r w:rsidR="00C15F40">
        <w:t xml:space="preserve"> этом в</w:t>
      </w:r>
      <w:r w:rsidR="000735DD">
        <w:t xml:space="preserve"> систему автоматически загружаются комментарии пользователей из ЕИС</w:t>
      </w:r>
      <w:r w:rsidR="00C15F40">
        <w:t>.</w:t>
      </w:r>
    </w:p>
    <w:bookmarkEnd w:id="53"/>
    <w:p w:rsidR="000024DB" w:rsidRDefault="00015F04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B71226">
        <w:t xml:space="preserve">Для </w:t>
      </w:r>
      <w:r w:rsidR="00C15F40">
        <w:t>перевода состояния</w:t>
      </w:r>
      <w:r w:rsidR="00B71226">
        <w:t xml:space="preserve"> нажмите кнопку "Перевод состояни</w:t>
      </w:r>
      <w:r w:rsidR="00D86D96">
        <w:t>я</w:t>
      </w:r>
      <w:r w:rsidR="00B71226">
        <w:t>" и выберите "На размещении"</w:t>
      </w:r>
      <w:r w:rsidR="00613A1C">
        <w:t>,</w:t>
      </w:r>
      <w:r w:rsidR="00D86D96">
        <w:t xml:space="preserve"> </w:t>
      </w:r>
      <w:r w:rsidR="000735DD">
        <w:t xml:space="preserve"> </w:t>
      </w:r>
      <w:r w:rsidR="00B71226">
        <w:t>при этом откроется форма ввода логина и пароля от личного кабинета ЕИС.</w:t>
      </w:r>
    </w:p>
    <w:p w:rsidR="006C1EFE" w:rsidRDefault="00015F04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B71226">
        <w:t xml:space="preserve">В состоянии </w:t>
      </w:r>
      <w:r w:rsidR="000735DD">
        <w:t>документа</w:t>
      </w:r>
      <w:r w:rsidR="00B71226">
        <w:t xml:space="preserve"> "На размещении" системой формируется </w:t>
      </w:r>
      <w:r w:rsidR="00B71226" w:rsidRPr="00015F04">
        <w:rPr>
          <w:lang w:val="en-US"/>
        </w:rPr>
        <w:t>xml</w:t>
      </w:r>
      <w:r w:rsidR="00B71226">
        <w:t>-пакет передачи данных в ЕИС.</w:t>
      </w:r>
    </w:p>
    <w:p w:rsidR="00AB4F19" w:rsidRPr="00C15F40" w:rsidRDefault="00015F04" w:rsidP="00A342BC">
      <w:pPr>
        <w:pStyle w:val="a"/>
        <w:numPr>
          <w:ilvl w:val="2"/>
          <w:numId w:val="9"/>
        </w:numPr>
        <w:spacing w:line="276" w:lineRule="auto"/>
        <w:ind w:left="0" w:firstLine="567"/>
      </w:pPr>
      <w:r>
        <w:t xml:space="preserve"> </w:t>
      </w:r>
      <w:r w:rsidR="00885E5E">
        <w:t xml:space="preserve">При выполнении перехода срабатывают логические контроли, проверяющие правильность заполнения данных. </w:t>
      </w:r>
      <w:r w:rsidR="00613A1C">
        <w:t>Если данные контроли сработали, необходимо исправить ошибки.</w:t>
      </w:r>
      <w:r w:rsidR="00D86D96">
        <w:t xml:space="preserve"> </w:t>
      </w:r>
    </w:p>
    <w:p w:rsidR="00AB4F19" w:rsidRPr="000356C6" w:rsidRDefault="00AB4F19" w:rsidP="00A342BC">
      <w:pPr>
        <w:pStyle w:val="a"/>
        <w:numPr>
          <w:ilvl w:val="1"/>
          <w:numId w:val="2"/>
        </w:numPr>
        <w:spacing w:before="0"/>
        <w:ind w:left="0"/>
        <w:contextualSpacing/>
        <w:rPr>
          <w:vanish/>
          <w:szCs w:val="28"/>
        </w:rPr>
      </w:pPr>
    </w:p>
    <w:bookmarkEnd w:id="6"/>
    <w:p w:rsidR="00AB4F19" w:rsidRPr="000356C6" w:rsidRDefault="00AB4F19" w:rsidP="00155FFC">
      <w:pPr>
        <w:pStyle w:val="a"/>
        <w:spacing w:before="0" w:after="200"/>
        <w:ind w:left="0"/>
        <w:contextualSpacing/>
        <w:jc w:val="left"/>
        <w:rPr>
          <w:vanish/>
        </w:rPr>
      </w:pPr>
    </w:p>
    <w:sectPr w:rsidR="00AB4F19" w:rsidRPr="000356C6" w:rsidSect="000B0FBC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4F" w:rsidRDefault="00BB694F" w:rsidP="0005241C">
      <w:pPr>
        <w:spacing w:line="240" w:lineRule="auto"/>
      </w:pPr>
      <w:r>
        <w:separator/>
      </w:r>
    </w:p>
  </w:endnote>
  <w:endnote w:type="continuationSeparator" w:id="0">
    <w:p w:rsidR="00BB694F" w:rsidRDefault="00BB694F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6235"/>
      <w:docPartObj>
        <w:docPartGallery w:val="Page Numbers (Bottom of Page)"/>
        <w:docPartUnique/>
      </w:docPartObj>
    </w:sdtPr>
    <w:sdtEndPr/>
    <w:sdtContent>
      <w:p w:rsidR="000735DD" w:rsidRDefault="00BB694F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CA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735DD" w:rsidRDefault="000735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4F" w:rsidRDefault="00BB694F" w:rsidP="0005241C">
      <w:pPr>
        <w:spacing w:line="240" w:lineRule="auto"/>
      </w:pPr>
      <w:r>
        <w:separator/>
      </w:r>
    </w:p>
  </w:footnote>
  <w:footnote w:type="continuationSeparator" w:id="0">
    <w:p w:rsidR="00BB694F" w:rsidRDefault="00BB694F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EDA"/>
    <w:multiLevelType w:val="multilevel"/>
    <w:tmpl w:val="9C504634"/>
    <w:lvl w:ilvl="0">
      <w:start w:val="19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244915"/>
    <w:multiLevelType w:val="hybridMultilevel"/>
    <w:tmpl w:val="1BEA3794"/>
    <w:lvl w:ilvl="0" w:tplc="3B443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04E27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34F6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900B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2E9F7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084D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842A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A12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101B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B20FC"/>
    <w:multiLevelType w:val="multilevel"/>
    <w:tmpl w:val="44D8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"/>
      <w:suff w:val="nothing"/>
      <w:lvlText w:val="%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4752D79"/>
    <w:multiLevelType w:val="hybridMultilevel"/>
    <w:tmpl w:val="5E569284"/>
    <w:lvl w:ilvl="0" w:tplc="3B443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EB0666"/>
    <w:multiLevelType w:val="multilevel"/>
    <w:tmpl w:val="CF40722E"/>
    <w:styleLink w:val="1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C5B4626"/>
    <w:multiLevelType w:val="hybridMultilevel"/>
    <w:tmpl w:val="A7B40DCE"/>
    <w:lvl w:ilvl="0" w:tplc="3B4430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5852F5"/>
    <w:multiLevelType w:val="hybridMultilevel"/>
    <w:tmpl w:val="ADC884F4"/>
    <w:lvl w:ilvl="0" w:tplc="6D1C3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C26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4E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EE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80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41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0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AA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8A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A7FE6"/>
    <w:multiLevelType w:val="hybridMultilevel"/>
    <w:tmpl w:val="D5B4F70C"/>
    <w:lvl w:ilvl="0" w:tplc="6FD013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0B059E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2EB05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DC85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6215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DF8017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E36D6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90862D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78CE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00C"/>
    <w:rsid w:val="000024DB"/>
    <w:rsid w:val="000054CB"/>
    <w:rsid w:val="00005A46"/>
    <w:rsid w:val="000065C3"/>
    <w:rsid w:val="00014331"/>
    <w:rsid w:val="00015F04"/>
    <w:rsid w:val="00022A3C"/>
    <w:rsid w:val="00023551"/>
    <w:rsid w:val="00025467"/>
    <w:rsid w:val="00035186"/>
    <w:rsid w:val="00035777"/>
    <w:rsid w:val="00035792"/>
    <w:rsid w:val="00041AAA"/>
    <w:rsid w:val="00041FE8"/>
    <w:rsid w:val="0004351C"/>
    <w:rsid w:val="00046FF1"/>
    <w:rsid w:val="00050097"/>
    <w:rsid w:val="000515D9"/>
    <w:rsid w:val="00051B1D"/>
    <w:rsid w:val="0005241C"/>
    <w:rsid w:val="00053125"/>
    <w:rsid w:val="0005434D"/>
    <w:rsid w:val="000547D6"/>
    <w:rsid w:val="00055D2E"/>
    <w:rsid w:val="00055E8E"/>
    <w:rsid w:val="000611E3"/>
    <w:rsid w:val="00062878"/>
    <w:rsid w:val="00071C0E"/>
    <w:rsid w:val="00072878"/>
    <w:rsid w:val="000735DD"/>
    <w:rsid w:val="0007363F"/>
    <w:rsid w:val="00075B28"/>
    <w:rsid w:val="00076080"/>
    <w:rsid w:val="000762A9"/>
    <w:rsid w:val="00077230"/>
    <w:rsid w:val="00080E0E"/>
    <w:rsid w:val="000836E0"/>
    <w:rsid w:val="000840F7"/>
    <w:rsid w:val="0008664E"/>
    <w:rsid w:val="00087873"/>
    <w:rsid w:val="00090518"/>
    <w:rsid w:val="000939D4"/>
    <w:rsid w:val="000966D1"/>
    <w:rsid w:val="00097F8E"/>
    <w:rsid w:val="000A06E5"/>
    <w:rsid w:val="000A0BDF"/>
    <w:rsid w:val="000A2DE9"/>
    <w:rsid w:val="000A5287"/>
    <w:rsid w:val="000B0947"/>
    <w:rsid w:val="000B0FBC"/>
    <w:rsid w:val="000B62E2"/>
    <w:rsid w:val="000B686D"/>
    <w:rsid w:val="000B7A17"/>
    <w:rsid w:val="000C316D"/>
    <w:rsid w:val="000C36B1"/>
    <w:rsid w:val="000C4278"/>
    <w:rsid w:val="000C75EF"/>
    <w:rsid w:val="000D0285"/>
    <w:rsid w:val="000D226B"/>
    <w:rsid w:val="000D31ED"/>
    <w:rsid w:val="000D3D77"/>
    <w:rsid w:val="000E0C29"/>
    <w:rsid w:val="000E4382"/>
    <w:rsid w:val="000F0E09"/>
    <w:rsid w:val="000F0E20"/>
    <w:rsid w:val="000F135B"/>
    <w:rsid w:val="000F1477"/>
    <w:rsid w:val="000F2FB4"/>
    <w:rsid w:val="000F409D"/>
    <w:rsid w:val="000F526D"/>
    <w:rsid w:val="000F5C6C"/>
    <w:rsid w:val="000F6F71"/>
    <w:rsid w:val="00105317"/>
    <w:rsid w:val="00114522"/>
    <w:rsid w:val="00116201"/>
    <w:rsid w:val="00116F99"/>
    <w:rsid w:val="0012277B"/>
    <w:rsid w:val="0012479E"/>
    <w:rsid w:val="00126C90"/>
    <w:rsid w:val="00130A17"/>
    <w:rsid w:val="001333E9"/>
    <w:rsid w:val="001345F8"/>
    <w:rsid w:val="00137A52"/>
    <w:rsid w:val="00140050"/>
    <w:rsid w:val="00142396"/>
    <w:rsid w:val="001462A6"/>
    <w:rsid w:val="00146C03"/>
    <w:rsid w:val="00146D1F"/>
    <w:rsid w:val="001473CD"/>
    <w:rsid w:val="001528BB"/>
    <w:rsid w:val="001550C3"/>
    <w:rsid w:val="00155FFC"/>
    <w:rsid w:val="00157CB1"/>
    <w:rsid w:val="00162C1A"/>
    <w:rsid w:val="00171A64"/>
    <w:rsid w:val="0017411A"/>
    <w:rsid w:val="001756EC"/>
    <w:rsid w:val="001759EA"/>
    <w:rsid w:val="00177058"/>
    <w:rsid w:val="00184517"/>
    <w:rsid w:val="00184E0F"/>
    <w:rsid w:val="00185BDC"/>
    <w:rsid w:val="00190DE4"/>
    <w:rsid w:val="00192D49"/>
    <w:rsid w:val="00196539"/>
    <w:rsid w:val="00196FA0"/>
    <w:rsid w:val="001A218B"/>
    <w:rsid w:val="001A4E8B"/>
    <w:rsid w:val="001A66C9"/>
    <w:rsid w:val="001A76AD"/>
    <w:rsid w:val="001B1C25"/>
    <w:rsid w:val="001B3F94"/>
    <w:rsid w:val="001B4D69"/>
    <w:rsid w:val="001B54A8"/>
    <w:rsid w:val="001B60DF"/>
    <w:rsid w:val="001B6F97"/>
    <w:rsid w:val="001C1F63"/>
    <w:rsid w:val="001C358C"/>
    <w:rsid w:val="001C6A34"/>
    <w:rsid w:val="001D0B42"/>
    <w:rsid w:val="001D2660"/>
    <w:rsid w:val="001D370F"/>
    <w:rsid w:val="001D5681"/>
    <w:rsid w:val="001E02CA"/>
    <w:rsid w:val="001E1052"/>
    <w:rsid w:val="001E2E5F"/>
    <w:rsid w:val="001E3224"/>
    <w:rsid w:val="001E36EF"/>
    <w:rsid w:val="001E3821"/>
    <w:rsid w:val="001F23BC"/>
    <w:rsid w:val="001F54B1"/>
    <w:rsid w:val="001F5A01"/>
    <w:rsid w:val="001F5B96"/>
    <w:rsid w:val="001F600A"/>
    <w:rsid w:val="00200FBE"/>
    <w:rsid w:val="00203060"/>
    <w:rsid w:val="002042BA"/>
    <w:rsid w:val="0020431A"/>
    <w:rsid w:val="00205DC3"/>
    <w:rsid w:val="002075A8"/>
    <w:rsid w:val="00207809"/>
    <w:rsid w:val="00212430"/>
    <w:rsid w:val="00214605"/>
    <w:rsid w:val="00215071"/>
    <w:rsid w:val="00220635"/>
    <w:rsid w:val="00232630"/>
    <w:rsid w:val="002338DA"/>
    <w:rsid w:val="0023424A"/>
    <w:rsid w:val="00236206"/>
    <w:rsid w:val="00236F7C"/>
    <w:rsid w:val="002371A3"/>
    <w:rsid w:val="00237505"/>
    <w:rsid w:val="00240428"/>
    <w:rsid w:val="00241811"/>
    <w:rsid w:val="00242C67"/>
    <w:rsid w:val="002448C1"/>
    <w:rsid w:val="002470DE"/>
    <w:rsid w:val="00251593"/>
    <w:rsid w:val="002575FB"/>
    <w:rsid w:val="00257AB3"/>
    <w:rsid w:val="00257C2D"/>
    <w:rsid w:val="002611BC"/>
    <w:rsid w:val="0026190B"/>
    <w:rsid w:val="00261A7C"/>
    <w:rsid w:val="00263F10"/>
    <w:rsid w:val="002700A5"/>
    <w:rsid w:val="002703CA"/>
    <w:rsid w:val="00270C31"/>
    <w:rsid w:val="00271FF9"/>
    <w:rsid w:val="00275D2E"/>
    <w:rsid w:val="00285D82"/>
    <w:rsid w:val="00287907"/>
    <w:rsid w:val="00294538"/>
    <w:rsid w:val="00294FA0"/>
    <w:rsid w:val="002962E9"/>
    <w:rsid w:val="002A0D14"/>
    <w:rsid w:val="002A3570"/>
    <w:rsid w:val="002A47D8"/>
    <w:rsid w:val="002A53EC"/>
    <w:rsid w:val="002A6A87"/>
    <w:rsid w:val="002A78D4"/>
    <w:rsid w:val="002B2FDC"/>
    <w:rsid w:val="002C1A34"/>
    <w:rsid w:val="002D276E"/>
    <w:rsid w:val="002D52D0"/>
    <w:rsid w:val="002D594C"/>
    <w:rsid w:val="002D7D0C"/>
    <w:rsid w:val="002E067E"/>
    <w:rsid w:val="002E477D"/>
    <w:rsid w:val="002F1D86"/>
    <w:rsid w:val="002F2C3B"/>
    <w:rsid w:val="002F40FF"/>
    <w:rsid w:val="002F5800"/>
    <w:rsid w:val="002F61D5"/>
    <w:rsid w:val="002F6731"/>
    <w:rsid w:val="003013B7"/>
    <w:rsid w:val="00302D99"/>
    <w:rsid w:val="0030342A"/>
    <w:rsid w:val="00303BDF"/>
    <w:rsid w:val="003043AA"/>
    <w:rsid w:val="00306D90"/>
    <w:rsid w:val="00307992"/>
    <w:rsid w:val="00307EAA"/>
    <w:rsid w:val="003107A6"/>
    <w:rsid w:val="00310D75"/>
    <w:rsid w:val="00312A9D"/>
    <w:rsid w:val="003150A9"/>
    <w:rsid w:val="00317512"/>
    <w:rsid w:val="00324F5D"/>
    <w:rsid w:val="00337C79"/>
    <w:rsid w:val="0034406B"/>
    <w:rsid w:val="003453BA"/>
    <w:rsid w:val="00356DC2"/>
    <w:rsid w:val="0036098C"/>
    <w:rsid w:val="0036189F"/>
    <w:rsid w:val="00361B06"/>
    <w:rsid w:val="00362348"/>
    <w:rsid w:val="00363673"/>
    <w:rsid w:val="00364E21"/>
    <w:rsid w:val="003734E7"/>
    <w:rsid w:val="003748BE"/>
    <w:rsid w:val="00377B98"/>
    <w:rsid w:val="00383D6F"/>
    <w:rsid w:val="00390399"/>
    <w:rsid w:val="00391194"/>
    <w:rsid w:val="003913DC"/>
    <w:rsid w:val="00397635"/>
    <w:rsid w:val="003A26DD"/>
    <w:rsid w:val="003A3042"/>
    <w:rsid w:val="003A3ED6"/>
    <w:rsid w:val="003A4EFC"/>
    <w:rsid w:val="003B2BF4"/>
    <w:rsid w:val="003B5597"/>
    <w:rsid w:val="003B6B7F"/>
    <w:rsid w:val="003C11A1"/>
    <w:rsid w:val="003C1F22"/>
    <w:rsid w:val="003C20E0"/>
    <w:rsid w:val="003C5700"/>
    <w:rsid w:val="003C68AF"/>
    <w:rsid w:val="003D158C"/>
    <w:rsid w:val="003D3F2D"/>
    <w:rsid w:val="003D54E2"/>
    <w:rsid w:val="003E2170"/>
    <w:rsid w:val="003E4A58"/>
    <w:rsid w:val="003E596F"/>
    <w:rsid w:val="003F330F"/>
    <w:rsid w:val="003F47F4"/>
    <w:rsid w:val="003F7E19"/>
    <w:rsid w:val="00402DE2"/>
    <w:rsid w:val="004039D3"/>
    <w:rsid w:val="00405B09"/>
    <w:rsid w:val="00410A7B"/>
    <w:rsid w:val="00411052"/>
    <w:rsid w:val="00414761"/>
    <w:rsid w:val="00424A1E"/>
    <w:rsid w:val="004277B3"/>
    <w:rsid w:val="0043593C"/>
    <w:rsid w:val="00435AB2"/>
    <w:rsid w:val="004405A8"/>
    <w:rsid w:val="00442B24"/>
    <w:rsid w:val="00445679"/>
    <w:rsid w:val="00445A73"/>
    <w:rsid w:val="00446362"/>
    <w:rsid w:val="0045016E"/>
    <w:rsid w:val="0045081B"/>
    <w:rsid w:val="0045435B"/>
    <w:rsid w:val="00455597"/>
    <w:rsid w:val="00456792"/>
    <w:rsid w:val="00456DAD"/>
    <w:rsid w:val="00457341"/>
    <w:rsid w:val="00457D42"/>
    <w:rsid w:val="00457E23"/>
    <w:rsid w:val="00462CC2"/>
    <w:rsid w:val="00465C06"/>
    <w:rsid w:val="004672EF"/>
    <w:rsid w:val="00472973"/>
    <w:rsid w:val="0047339A"/>
    <w:rsid w:val="00480FD5"/>
    <w:rsid w:val="00483335"/>
    <w:rsid w:val="00486039"/>
    <w:rsid w:val="004873FB"/>
    <w:rsid w:val="00495F77"/>
    <w:rsid w:val="004A0D35"/>
    <w:rsid w:val="004A0DF2"/>
    <w:rsid w:val="004A12F0"/>
    <w:rsid w:val="004A31CB"/>
    <w:rsid w:val="004A3838"/>
    <w:rsid w:val="004A3952"/>
    <w:rsid w:val="004A7E40"/>
    <w:rsid w:val="004B1436"/>
    <w:rsid w:val="004B18A6"/>
    <w:rsid w:val="004B2851"/>
    <w:rsid w:val="004B38CE"/>
    <w:rsid w:val="004B73DF"/>
    <w:rsid w:val="004B786C"/>
    <w:rsid w:val="004B78AD"/>
    <w:rsid w:val="004C0D5B"/>
    <w:rsid w:val="004D24B5"/>
    <w:rsid w:val="004D3454"/>
    <w:rsid w:val="004E2B3F"/>
    <w:rsid w:val="004E320C"/>
    <w:rsid w:val="004E5786"/>
    <w:rsid w:val="004F16EE"/>
    <w:rsid w:val="004F6DE9"/>
    <w:rsid w:val="00500D76"/>
    <w:rsid w:val="005022C7"/>
    <w:rsid w:val="00503839"/>
    <w:rsid w:val="00504D1D"/>
    <w:rsid w:val="00504D8F"/>
    <w:rsid w:val="00510B38"/>
    <w:rsid w:val="005176AB"/>
    <w:rsid w:val="00520534"/>
    <w:rsid w:val="00520ECE"/>
    <w:rsid w:val="005213F8"/>
    <w:rsid w:val="00522558"/>
    <w:rsid w:val="00523BE2"/>
    <w:rsid w:val="00526607"/>
    <w:rsid w:val="00535100"/>
    <w:rsid w:val="005376D5"/>
    <w:rsid w:val="00541FE0"/>
    <w:rsid w:val="0054342A"/>
    <w:rsid w:val="00543644"/>
    <w:rsid w:val="005459DC"/>
    <w:rsid w:val="00546B19"/>
    <w:rsid w:val="00553A4E"/>
    <w:rsid w:val="00555488"/>
    <w:rsid w:val="0055569E"/>
    <w:rsid w:val="005605D8"/>
    <w:rsid w:val="00561219"/>
    <w:rsid w:val="00563618"/>
    <w:rsid w:val="0056416D"/>
    <w:rsid w:val="00566007"/>
    <w:rsid w:val="0056664D"/>
    <w:rsid w:val="00571BC4"/>
    <w:rsid w:val="0057236E"/>
    <w:rsid w:val="00573635"/>
    <w:rsid w:val="00573713"/>
    <w:rsid w:val="00574601"/>
    <w:rsid w:val="005769FF"/>
    <w:rsid w:val="0058558B"/>
    <w:rsid w:val="00585DCA"/>
    <w:rsid w:val="0058651C"/>
    <w:rsid w:val="00586F0A"/>
    <w:rsid w:val="00587085"/>
    <w:rsid w:val="0059077B"/>
    <w:rsid w:val="0059730A"/>
    <w:rsid w:val="005A129D"/>
    <w:rsid w:val="005A2BE3"/>
    <w:rsid w:val="005A655F"/>
    <w:rsid w:val="005A69CB"/>
    <w:rsid w:val="005C0012"/>
    <w:rsid w:val="005C0BED"/>
    <w:rsid w:val="005C1977"/>
    <w:rsid w:val="005C2478"/>
    <w:rsid w:val="005C24D3"/>
    <w:rsid w:val="005C2E77"/>
    <w:rsid w:val="005C36FE"/>
    <w:rsid w:val="005C3705"/>
    <w:rsid w:val="005C528B"/>
    <w:rsid w:val="005C54AB"/>
    <w:rsid w:val="005C6C45"/>
    <w:rsid w:val="005D55D2"/>
    <w:rsid w:val="005E7D42"/>
    <w:rsid w:val="005F3D98"/>
    <w:rsid w:val="005F7563"/>
    <w:rsid w:val="00602063"/>
    <w:rsid w:val="00610151"/>
    <w:rsid w:val="00610AC6"/>
    <w:rsid w:val="00613A1C"/>
    <w:rsid w:val="00614F98"/>
    <w:rsid w:val="006152EF"/>
    <w:rsid w:val="0061616B"/>
    <w:rsid w:val="00616260"/>
    <w:rsid w:val="0061656A"/>
    <w:rsid w:val="00617F28"/>
    <w:rsid w:val="00625CF5"/>
    <w:rsid w:val="00627FBA"/>
    <w:rsid w:val="0063058A"/>
    <w:rsid w:val="00634971"/>
    <w:rsid w:val="00635405"/>
    <w:rsid w:val="00635DE1"/>
    <w:rsid w:val="006401D1"/>
    <w:rsid w:val="006408D2"/>
    <w:rsid w:val="0064378C"/>
    <w:rsid w:val="0064403F"/>
    <w:rsid w:val="00645A44"/>
    <w:rsid w:val="00646AC5"/>
    <w:rsid w:val="006477D2"/>
    <w:rsid w:val="00651AE8"/>
    <w:rsid w:val="00653A1E"/>
    <w:rsid w:val="00656F10"/>
    <w:rsid w:val="00662CF7"/>
    <w:rsid w:val="00663C09"/>
    <w:rsid w:val="00667764"/>
    <w:rsid w:val="006706C4"/>
    <w:rsid w:val="00670A38"/>
    <w:rsid w:val="006725FE"/>
    <w:rsid w:val="0067358F"/>
    <w:rsid w:val="006756E1"/>
    <w:rsid w:val="00677EAD"/>
    <w:rsid w:val="00677FF6"/>
    <w:rsid w:val="00681724"/>
    <w:rsid w:val="00684E0B"/>
    <w:rsid w:val="006852E2"/>
    <w:rsid w:val="00686BF0"/>
    <w:rsid w:val="00687215"/>
    <w:rsid w:val="00690980"/>
    <w:rsid w:val="006B2606"/>
    <w:rsid w:val="006B30CB"/>
    <w:rsid w:val="006B7F77"/>
    <w:rsid w:val="006C075B"/>
    <w:rsid w:val="006C0CA8"/>
    <w:rsid w:val="006C1EFE"/>
    <w:rsid w:val="006C65EB"/>
    <w:rsid w:val="006D4138"/>
    <w:rsid w:val="006E4BBA"/>
    <w:rsid w:val="006E5FDC"/>
    <w:rsid w:val="006E69D9"/>
    <w:rsid w:val="006E7201"/>
    <w:rsid w:val="006E7D4C"/>
    <w:rsid w:val="006F03A4"/>
    <w:rsid w:val="006F1458"/>
    <w:rsid w:val="006F4CB7"/>
    <w:rsid w:val="006F5AA0"/>
    <w:rsid w:val="00700086"/>
    <w:rsid w:val="00700817"/>
    <w:rsid w:val="00700F44"/>
    <w:rsid w:val="00702115"/>
    <w:rsid w:val="00703C2D"/>
    <w:rsid w:val="00707ADE"/>
    <w:rsid w:val="00710348"/>
    <w:rsid w:val="00714D1D"/>
    <w:rsid w:val="00717852"/>
    <w:rsid w:val="007207EE"/>
    <w:rsid w:val="00727AE7"/>
    <w:rsid w:val="00730E6A"/>
    <w:rsid w:val="0073122C"/>
    <w:rsid w:val="00732471"/>
    <w:rsid w:val="00732DAE"/>
    <w:rsid w:val="00737050"/>
    <w:rsid w:val="00741674"/>
    <w:rsid w:val="0074278E"/>
    <w:rsid w:val="007436C1"/>
    <w:rsid w:val="00745AEF"/>
    <w:rsid w:val="00745BF1"/>
    <w:rsid w:val="00746300"/>
    <w:rsid w:val="007533B4"/>
    <w:rsid w:val="00764363"/>
    <w:rsid w:val="00770713"/>
    <w:rsid w:val="0077092B"/>
    <w:rsid w:val="00774969"/>
    <w:rsid w:val="00775D00"/>
    <w:rsid w:val="007779A1"/>
    <w:rsid w:val="00780EC0"/>
    <w:rsid w:val="00781ABD"/>
    <w:rsid w:val="00783C94"/>
    <w:rsid w:val="00790390"/>
    <w:rsid w:val="00792904"/>
    <w:rsid w:val="00794182"/>
    <w:rsid w:val="007949ED"/>
    <w:rsid w:val="00795B58"/>
    <w:rsid w:val="007A03C7"/>
    <w:rsid w:val="007A16C9"/>
    <w:rsid w:val="007A277D"/>
    <w:rsid w:val="007A36B0"/>
    <w:rsid w:val="007A3CE0"/>
    <w:rsid w:val="007A3DE5"/>
    <w:rsid w:val="007B0670"/>
    <w:rsid w:val="007B26C6"/>
    <w:rsid w:val="007B28E4"/>
    <w:rsid w:val="007B3C5D"/>
    <w:rsid w:val="007B7308"/>
    <w:rsid w:val="007C1E32"/>
    <w:rsid w:val="007C22D5"/>
    <w:rsid w:val="007C3EE7"/>
    <w:rsid w:val="007C4305"/>
    <w:rsid w:val="007C672B"/>
    <w:rsid w:val="007C6EA0"/>
    <w:rsid w:val="007D29C8"/>
    <w:rsid w:val="007D5119"/>
    <w:rsid w:val="007D60D1"/>
    <w:rsid w:val="007E3F1C"/>
    <w:rsid w:val="007E4585"/>
    <w:rsid w:val="007E762F"/>
    <w:rsid w:val="007E7E47"/>
    <w:rsid w:val="007F26FC"/>
    <w:rsid w:val="007F27BE"/>
    <w:rsid w:val="007F3794"/>
    <w:rsid w:val="007F6DAE"/>
    <w:rsid w:val="008020CC"/>
    <w:rsid w:val="008035CA"/>
    <w:rsid w:val="00804CA5"/>
    <w:rsid w:val="008057AA"/>
    <w:rsid w:val="00806148"/>
    <w:rsid w:val="0080794D"/>
    <w:rsid w:val="00807F76"/>
    <w:rsid w:val="00811556"/>
    <w:rsid w:val="008145B2"/>
    <w:rsid w:val="00814EA7"/>
    <w:rsid w:val="00815B0E"/>
    <w:rsid w:val="00820D7C"/>
    <w:rsid w:val="00821C86"/>
    <w:rsid w:val="00823319"/>
    <w:rsid w:val="00823C96"/>
    <w:rsid w:val="00825C82"/>
    <w:rsid w:val="00825D4E"/>
    <w:rsid w:val="00827246"/>
    <w:rsid w:val="00827DE5"/>
    <w:rsid w:val="008301AB"/>
    <w:rsid w:val="008354A7"/>
    <w:rsid w:val="008368C8"/>
    <w:rsid w:val="008370E3"/>
    <w:rsid w:val="00837D00"/>
    <w:rsid w:val="00837EF4"/>
    <w:rsid w:val="008464C2"/>
    <w:rsid w:val="00846E52"/>
    <w:rsid w:val="0085025C"/>
    <w:rsid w:val="00852B96"/>
    <w:rsid w:val="008609C6"/>
    <w:rsid w:val="00866503"/>
    <w:rsid w:val="008720A5"/>
    <w:rsid w:val="008750D1"/>
    <w:rsid w:val="00877555"/>
    <w:rsid w:val="00882C7B"/>
    <w:rsid w:val="008833E3"/>
    <w:rsid w:val="00885E5E"/>
    <w:rsid w:val="0088644E"/>
    <w:rsid w:val="0089091A"/>
    <w:rsid w:val="00890FDC"/>
    <w:rsid w:val="00891349"/>
    <w:rsid w:val="00892E43"/>
    <w:rsid w:val="00897FA5"/>
    <w:rsid w:val="008A0CDD"/>
    <w:rsid w:val="008A1FFF"/>
    <w:rsid w:val="008A2D9B"/>
    <w:rsid w:val="008A67B0"/>
    <w:rsid w:val="008B034F"/>
    <w:rsid w:val="008B28F8"/>
    <w:rsid w:val="008B417F"/>
    <w:rsid w:val="008B79D1"/>
    <w:rsid w:val="008C01DD"/>
    <w:rsid w:val="008C4477"/>
    <w:rsid w:val="008C714C"/>
    <w:rsid w:val="008C72DF"/>
    <w:rsid w:val="008E5885"/>
    <w:rsid w:val="008E7C0B"/>
    <w:rsid w:val="008F1630"/>
    <w:rsid w:val="008F5361"/>
    <w:rsid w:val="008F5A33"/>
    <w:rsid w:val="00900F89"/>
    <w:rsid w:val="009034F2"/>
    <w:rsid w:val="00904F3B"/>
    <w:rsid w:val="00905658"/>
    <w:rsid w:val="0090632E"/>
    <w:rsid w:val="009103CA"/>
    <w:rsid w:val="009123E5"/>
    <w:rsid w:val="0091262A"/>
    <w:rsid w:val="00913D89"/>
    <w:rsid w:val="00913E70"/>
    <w:rsid w:val="00920E14"/>
    <w:rsid w:val="009226D9"/>
    <w:rsid w:val="00923567"/>
    <w:rsid w:val="00924071"/>
    <w:rsid w:val="00925943"/>
    <w:rsid w:val="0093340C"/>
    <w:rsid w:val="0093459C"/>
    <w:rsid w:val="00934602"/>
    <w:rsid w:val="00934CD9"/>
    <w:rsid w:val="00940659"/>
    <w:rsid w:val="00942912"/>
    <w:rsid w:val="0094560C"/>
    <w:rsid w:val="00945EAC"/>
    <w:rsid w:val="00947134"/>
    <w:rsid w:val="00950463"/>
    <w:rsid w:val="00952B1F"/>
    <w:rsid w:val="00960888"/>
    <w:rsid w:val="00960FDD"/>
    <w:rsid w:val="00961061"/>
    <w:rsid w:val="00962257"/>
    <w:rsid w:val="00963C07"/>
    <w:rsid w:val="00965AF4"/>
    <w:rsid w:val="00971A9F"/>
    <w:rsid w:val="00973B18"/>
    <w:rsid w:val="0097414B"/>
    <w:rsid w:val="00977AAE"/>
    <w:rsid w:val="00980AD9"/>
    <w:rsid w:val="00982AB8"/>
    <w:rsid w:val="00982D86"/>
    <w:rsid w:val="0098636F"/>
    <w:rsid w:val="00990D03"/>
    <w:rsid w:val="00994376"/>
    <w:rsid w:val="00994ABF"/>
    <w:rsid w:val="0099540B"/>
    <w:rsid w:val="009A2F97"/>
    <w:rsid w:val="009B165B"/>
    <w:rsid w:val="009B29B5"/>
    <w:rsid w:val="009B58F1"/>
    <w:rsid w:val="009B5CF4"/>
    <w:rsid w:val="009C11AE"/>
    <w:rsid w:val="009C444E"/>
    <w:rsid w:val="009D1568"/>
    <w:rsid w:val="009D1712"/>
    <w:rsid w:val="009D1B63"/>
    <w:rsid w:val="009E5BF8"/>
    <w:rsid w:val="009F0A07"/>
    <w:rsid w:val="00A02A3D"/>
    <w:rsid w:val="00A02B37"/>
    <w:rsid w:val="00A03A64"/>
    <w:rsid w:val="00A047AE"/>
    <w:rsid w:val="00A14966"/>
    <w:rsid w:val="00A1563F"/>
    <w:rsid w:val="00A16B4F"/>
    <w:rsid w:val="00A171A5"/>
    <w:rsid w:val="00A218B3"/>
    <w:rsid w:val="00A26805"/>
    <w:rsid w:val="00A27FED"/>
    <w:rsid w:val="00A30A52"/>
    <w:rsid w:val="00A333CA"/>
    <w:rsid w:val="00A342BC"/>
    <w:rsid w:val="00A347A0"/>
    <w:rsid w:val="00A35E16"/>
    <w:rsid w:val="00A36188"/>
    <w:rsid w:val="00A40565"/>
    <w:rsid w:val="00A407EE"/>
    <w:rsid w:val="00A40A81"/>
    <w:rsid w:val="00A43101"/>
    <w:rsid w:val="00A432F1"/>
    <w:rsid w:val="00A45A93"/>
    <w:rsid w:val="00A55DE5"/>
    <w:rsid w:val="00A60150"/>
    <w:rsid w:val="00A611C2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60B5"/>
    <w:rsid w:val="00A872D2"/>
    <w:rsid w:val="00A92E9F"/>
    <w:rsid w:val="00A9352D"/>
    <w:rsid w:val="00A945D9"/>
    <w:rsid w:val="00A9625F"/>
    <w:rsid w:val="00A97D36"/>
    <w:rsid w:val="00A97FEB"/>
    <w:rsid w:val="00AA4BE8"/>
    <w:rsid w:val="00AA4E0A"/>
    <w:rsid w:val="00AA5C92"/>
    <w:rsid w:val="00AB0A84"/>
    <w:rsid w:val="00AB3CB1"/>
    <w:rsid w:val="00AB4E8D"/>
    <w:rsid w:val="00AB4F19"/>
    <w:rsid w:val="00AB4FB0"/>
    <w:rsid w:val="00AB60AE"/>
    <w:rsid w:val="00AC098A"/>
    <w:rsid w:val="00AC0CB0"/>
    <w:rsid w:val="00AC3BEC"/>
    <w:rsid w:val="00AC45D6"/>
    <w:rsid w:val="00AC4A67"/>
    <w:rsid w:val="00AC5721"/>
    <w:rsid w:val="00AC6AD5"/>
    <w:rsid w:val="00AD674A"/>
    <w:rsid w:val="00AE0636"/>
    <w:rsid w:val="00AE30D7"/>
    <w:rsid w:val="00AE38A2"/>
    <w:rsid w:val="00AE546A"/>
    <w:rsid w:val="00AE776E"/>
    <w:rsid w:val="00AF0FD8"/>
    <w:rsid w:val="00AF1BA6"/>
    <w:rsid w:val="00AF5950"/>
    <w:rsid w:val="00AF5EC2"/>
    <w:rsid w:val="00AF6568"/>
    <w:rsid w:val="00AF7B70"/>
    <w:rsid w:val="00B04047"/>
    <w:rsid w:val="00B04281"/>
    <w:rsid w:val="00B049A9"/>
    <w:rsid w:val="00B04CE9"/>
    <w:rsid w:val="00B04E4C"/>
    <w:rsid w:val="00B05CD0"/>
    <w:rsid w:val="00B06013"/>
    <w:rsid w:val="00B062C5"/>
    <w:rsid w:val="00B06312"/>
    <w:rsid w:val="00B06774"/>
    <w:rsid w:val="00B1054B"/>
    <w:rsid w:val="00B10B04"/>
    <w:rsid w:val="00B13C79"/>
    <w:rsid w:val="00B1557C"/>
    <w:rsid w:val="00B15AEB"/>
    <w:rsid w:val="00B211D2"/>
    <w:rsid w:val="00B2392E"/>
    <w:rsid w:val="00B343E5"/>
    <w:rsid w:val="00B3483B"/>
    <w:rsid w:val="00B42203"/>
    <w:rsid w:val="00B4586C"/>
    <w:rsid w:val="00B46CC7"/>
    <w:rsid w:val="00B52206"/>
    <w:rsid w:val="00B554CD"/>
    <w:rsid w:val="00B57CBC"/>
    <w:rsid w:val="00B62544"/>
    <w:rsid w:val="00B62E11"/>
    <w:rsid w:val="00B70047"/>
    <w:rsid w:val="00B707A3"/>
    <w:rsid w:val="00B71226"/>
    <w:rsid w:val="00B741DE"/>
    <w:rsid w:val="00B745F3"/>
    <w:rsid w:val="00B74E18"/>
    <w:rsid w:val="00B76B31"/>
    <w:rsid w:val="00B80132"/>
    <w:rsid w:val="00B82E58"/>
    <w:rsid w:val="00B8473D"/>
    <w:rsid w:val="00B85725"/>
    <w:rsid w:val="00B96F82"/>
    <w:rsid w:val="00BA043A"/>
    <w:rsid w:val="00BA1A2E"/>
    <w:rsid w:val="00BA3F7A"/>
    <w:rsid w:val="00BA5FCC"/>
    <w:rsid w:val="00BA7D24"/>
    <w:rsid w:val="00BB0DBB"/>
    <w:rsid w:val="00BB1A07"/>
    <w:rsid w:val="00BB4452"/>
    <w:rsid w:val="00BB694F"/>
    <w:rsid w:val="00BB69B5"/>
    <w:rsid w:val="00BB7DCF"/>
    <w:rsid w:val="00BC0937"/>
    <w:rsid w:val="00BC0D47"/>
    <w:rsid w:val="00BC3886"/>
    <w:rsid w:val="00BC78B5"/>
    <w:rsid w:val="00BD053E"/>
    <w:rsid w:val="00BD1E10"/>
    <w:rsid w:val="00BD1E69"/>
    <w:rsid w:val="00BD2C76"/>
    <w:rsid w:val="00BD4038"/>
    <w:rsid w:val="00BE3E92"/>
    <w:rsid w:val="00BF33CE"/>
    <w:rsid w:val="00C01529"/>
    <w:rsid w:val="00C02B7D"/>
    <w:rsid w:val="00C03090"/>
    <w:rsid w:val="00C10604"/>
    <w:rsid w:val="00C123B8"/>
    <w:rsid w:val="00C13C89"/>
    <w:rsid w:val="00C149EB"/>
    <w:rsid w:val="00C1580D"/>
    <w:rsid w:val="00C15F40"/>
    <w:rsid w:val="00C1638A"/>
    <w:rsid w:val="00C205A0"/>
    <w:rsid w:val="00C21FBD"/>
    <w:rsid w:val="00C22F7F"/>
    <w:rsid w:val="00C23371"/>
    <w:rsid w:val="00C24D73"/>
    <w:rsid w:val="00C2618D"/>
    <w:rsid w:val="00C267A9"/>
    <w:rsid w:val="00C31293"/>
    <w:rsid w:val="00C3195F"/>
    <w:rsid w:val="00C3302B"/>
    <w:rsid w:val="00C33AE8"/>
    <w:rsid w:val="00C344EC"/>
    <w:rsid w:val="00C37EAB"/>
    <w:rsid w:val="00C40C1D"/>
    <w:rsid w:val="00C419A7"/>
    <w:rsid w:val="00C50B8D"/>
    <w:rsid w:val="00C5116E"/>
    <w:rsid w:val="00C53043"/>
    <w:rsid w:val="00C547D7"/>
    <w:rsid w:val="00C563AF"/>
    <w:rsid w:val="00C5787F"/>
    <w:rsid w:val="00C60483"/>
    <w:rsid w:val="00C6060A"/>
    <w:rsid w:val="00C61517"/>
    <w:rsid w:val="00C63B49"/>
    <w:rsid w:val="00C66F33"/>
    <w:rsid w:val="00C6723E"/>
    <w:rsid w:val="00C701E4"/>
    <w:rsid w:val="00C70B62"/>
    <w:rsid w:val="00C74EF4"/>
    <w:rsid w:val="00C74F06"/>
    <w:rsid w:val="00C77ECA"/>
    <w:rsid w:val="00C82FB8"/>
    <w:rsid w:val="00C84B71"/>
    <w:rsid w:val="00C85CE1"/>
    <w:rsid w:val="00C86223"/>
    <w:rsid w:val="00C936C0"/>
    <w:rsid w:val="00C936F0"/>
    <w:rsid w:val="00C95C52"/>
    <w:rsid w:val="00C96CA1"/>
    <w:rsid w:val="00CA51B9"/>
    <w:rsid w:val="00CA53C8"/>
    <w:rsid w:val="00CA565C"/>
    <w:rsid w:val="00CB01C8"/>
    <w:rsid w:val="00CB09AC"/>
    <w:rsid w:val="00CB35F1"/>
    <w:rsid w:val="00CB37D7"/>
    <w:rsid w:val="00CB6300"/>
    <w:rsid w:val="00CB7B72"/>
    <w:rsid w:val="00CC1E80"/>
    <w:rsid w:val="00CC225B"/>
    <w:rsid w:val="00CC2B8E"/>
    <w:rsid w:val="00CC5AD8"/>
    <w:rsid w:val="00CD4C46"/>
    <w:rsid w:val="00CD6F62"/>
    <w:rsid w:val="00CD6FF8"/>
    <w:rsid w:val="00CE1744"/>
    <w:rsid w:val="00CE1E48"/>
    <w:rsid w:val="00CF071C"/>
    <w:rsid w:val="00CF2D09"/>
    <w:rsid w:val="00CF5843"/>
    <w:rsid w:val="00CF6F43"/>
    <w:rsid w:val="00D05B93"/>
    <w:rsid w:val="00D107AA"/>
    <w:rsid w:val="00D1233E"/>
    <w:rsid w:val="00D13773"/>
    <w:rsid w:val="00D17946"/>
    <w:rsid w:val="00D17A37"/>
    <w:rsid w:val="00D17B97"/>
    <w:rsid w:val="00D33C7D"/>
    <w:rsid w:val="00D34B6A"/>
    <w:rsid w:val="00D34DA2"/>
    <w:rsid w:val="00D360A9"/>
    <w:rsid w:val="00D37F9E"/>
    <w:rsid w:val="00D40F1B"/>
    <w:rsid w:val="00D42A51"/>
    <w:rsid w:val="00D437CD"/>
    <w:rsid w:val="00D43840"/>
    <w:rsid w:val="00D43907"/>
    <w:rsid w:val="00D50120"/>
    <w:rsid w:val="00D50CA9"/>
    <w:rsid w:val="00D5261E"/>
    <w:rsid w:val="00D52AEE"/>
    <w:rsid w:val="00D54635"/>
    <w:rsid w:val="00D55EE3"/>
    <w:rsid w:val="00D57065"/>
    <w:rsid w:val="00D63A03"/>
    <w:rsid w:val="00D642CB"/>
    <w:rsid w:val="00D65BB4"/>
    <w:rsid w:val="00D67492"/>
    <w:rsid w:val="00D72691"/>
    <w:rsid w:val="00D746EE"/>
    <w:rsid w:val="00D752A3"/>
    <w:rsid w:val="00D7686B"/>
    <w:rsid w:val="00D80805"/>
    <w:rsid w:val="00D813CF"/>
    <w:rsid w:val="00D8481A"/>
    <w:rsid w:val="00D862DD"/>
    <w:rsid w:val="00D86D96"/>
    <w:rsid w:val="00D9177D"/>
    <w:rsid w:val="00D91B34"/>
    <w:rsid w:val="00D91D75"/>
    <w:rsid w:val="00D935AA"/>
    <w:rsid w:val="00D94CAB"/>
    <w:rsid w:val="00D95BDC"/>
    <w:rsid w:val="00DA100C"/>
    <w:rsid w:val="00DA1DB5"/>
    <w:rsid w:val="00DA281E"/>
    <w:rsid w:val="00DA695E"/>
    <w:rsid w:val="00DA6E83"/>
    <w:rsid w:val="00DB30C8"/>
    <w:rsid w:val="00DB5A13"/>
    <w:rsid w:val="00DC2620"/>
    <w:rsid w:val="00DC7B57"/>
    <w:rsid w:val="00DD038E"/>
    <w:rsid w:val="00DD25A8"/>
    <w:rsid w:val="00DD4679"/>
    <w:rsid w:val="00DD7B53"/>
    <w:rsid w:val="00DE1F5E"/>
    <w:rsid w:val="00DE5C98"/>
    <w:rsid w:val="00DE685F"/>
    <w:rsid w:val="00DF253E"/>
    <w:rsid w:val="00DF7FF5"/>
    <w:rsid w:val="00E014AD"/>
    <w:rsid w:val="00E03B41"/>
    <w:rsid w:val="00E04B80"/>
    <w:rsid w:val="00E0605E"/>
    <w:rsid w:val="00E11A69"/>
    <w:rsid w:val="00E11BDD"/>
    <w:rsid w:val="00E13679"/>
    <w:rsid w:val="00E14D4D"/>
    <w:rsid w:val="00E21E85"/>
    <w:rsid w:val="00E222B8"/>
    <w:rsid w:val="00E23016"/>
    <w:rsid w:val="00E238E8"/>
    <w:rsid w:val="00E262CC"/>
    <w:rsid w:val="00E3438F"/>
    <w:rsid w:val="00E34B5A"/>
    <w:rsid w:val="00E37749"/>
    <w:rsid w:val="00E44014"/>
    <w:rsid w:val="00E45C46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23E4"/>
    <w:rsid w:val="00E630B4"/>
    <w:rsid w:val="00E6540B"/>
    <w:rsid w:val="00E66C62"/>
    <w:rsid w:val="00E67FD3"/>
    <w:rsid w:val="00E70C29"/>
    <w:rsid w:val="00E74E1B"/>
    <w:rsid w:val="00E77D37"/>
    <w:rsid w:val="00E833B3"/>
    <w:rsid w:val="00E857DE"/>
    <w:rsid w:val="00E87673"/>
    <w:rsid w:val="00E959A2"/>
    <w:rsid w:val="00EA1779"/>
    <w:rsid w:val="00EA1937"/>
    <w:rsid w:val="00EA48C0"/>
    <w:rsid w:val="00EB0F69"/>
    <w:rsid w:val="00EB1986"/>
    <w:rsid w:val="00EB687B"/>
    <w:rsid w:val="00EB6D82"/>
    <w:rsid w:val="00EC5D12"/>
    <w:rsid w:val="00EC5DD5"/>
    <w:rsid w:val="00ED0A27"/>
    <w:rsid w:val="00ED3D14"/>
    <w:rsid w:val="00ED56FB"/>
    <w:rsid w:val="00EE6FA9"/>
    <w:rsid w:val="00EF0887"/>
    <w:rsid w:val="00EF53DD"/>
    <w:rsid w:val="00F02A47"/>
    <w:rsid w:val="00F109FC"/>
    <w:rsid w:val="00F11496"/>
    <w:rsid w:val="00F1357C"/>
    <w:rsid w:val="00F14F0C"/>
    <w:rsid w:val="00F1686D"/>
    <w:rsid w:val="00F24FF6"/>
    <w:rsid w:val="00F32205"/>
    <w:rsid w:val="00F32B70"/>
    <w:rsid w:val="00F34AAB"/>
    <w:rsid w:val="00F35D3F"/>
    <w:rsid w:val="00F35DE1"/>
    <w:rsid w:val="00F36B60"/>
    <w:rsid w:val="00F375A8"/>
    <w:rsid w:val="00F3764E"/>
    <w:rsid w:val="00F46F97"/>
    <w:rsid w:val="00F51A14"/>
    <w:rsid w:val="00F60566"/>
    <w:rsid w:val="00F60DEF"/>
    <w:rsid w:val="00F6451E"/>
    <w:rsid w:val="00F70D88"/>
    <w:rsid w:val="00F71362"/>
    <w:rsid w:val="00F71FB2"/>
    <w:rsid w:val="00F72117"/>
    <w:rsid w:val="00F742B7"/>
    <w:rsid w:val="00F74598"/>
    <w:rsid w:val="00F75E33"/>
    <w:rsid w:val="00F76801"/>
    <w:rsid w:val="00F807A1"/>
    <w:rsid w:val="00F82668"/>
    <w:rsid w:val="00F82CCE"/>
    <w:rsid w:val="00F86CFE"/>
    <w:rsid w:val="00F90259"/>
    <w:rsid w:val="00F904B8"/>
    <w:rsid w:val="00F95342"/>
    <w:rsid w:val="00F967DA"/>
    <w:rsid w:val="00FA10B3"/>
    <w:rsid w:val="00FA167D"/>
    <w:rsid w:val="00FA645B"/>
    <w:rsid w:val="00FB12A1"/>
    <w:rsid w:val="00FB2341"/>
    <w:rsid w:val="00FB41E3"/>
    <w:rsid w:val="00FB7DBA"/>
    <w:rsid w:val="00FC5F60"/>
    <w:rsid w:val="00FC73AE"/>
    <w:rsid w:val="00FD2B73"/>
    <w:rsid w:val="00FD6618"/>
    <w:rsid w:val="00FD6DED"/>
    <w:rsid w:val="00FD6E5C"/>
    <w:rsid w:val="00FE3BA1"/>
    <w:rsid w:val="00FE6372"/>
    <w:rsid w:val="00FE69EC"/>
    <w:rsid w:val="00FF0337"/>
    <w:rsid w:val="00FF075E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0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0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53125"/>
    <w:pPr>
      <w:tabs>
        <w:tab w:val="left" w:pos="440"/>
        <w:tab w:val="right" w:leader="dot" w:pos="9345"/>
      </w:tabs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0024DB"/>
    <w:pPr>
      <w:tabs>
        <w:tab w:val="left" w:pos="851"/>
      </w:tabs>
      <w:spacing w:line="276" w:lineRule="auto"/>
      <w:ind w:firstLine="567"/>
      <w:contextualSpacing/>
      <w:jc w:val="both"/>
    </w:pPr>
    <w:rPr>
      <w:bCs/>
      <w:szCs w:val="28"/>
    </w:r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0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B0FBC"/>
    <w:pPr>
      <w:numPr>
        <w:numId w:val="4"/>
      </w:numPr>
    </w:pPr>
  </w:style>
  <w:style w:type="paragraph" w:styleId="afb">
    <w:name w:val="endnote text"/>
    <w:basedOn w:val="a0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0"/>
    <w:next w:val="a0"/>
    <w:uiPriority w:val="99"/>
    <w:semiHidden/>
    <w:unhideWhenUsed/>
    <w:rsid w:val="0097414B"/>
  </w:style>
  <w:style w:type="character" w:styleId="aff">
    <w:name w:val="Strong"/>
    <w:basedOn w:val="a1"/>
    <w:uiPriority w:val="22"/>
    <w:qFormat/>
    <w:rsid w:val="00700F44"/>
    <w:rPr>
      <w:b/>
      <w:bCs/>
    </w:rPr>
  </w:style>
  <w:style w:type="character" w:customStyle="1" w:styleId="insertion">
    <w:name w:val="insertion"/>
    <w:basedOn w:val="a1"/>
    <w:rsid w:val="00587085"/>
  </w:style>
  <w:style w:type="character" w:customStyle="1" w:styleId="deletion">
    <w:name w:val="deletion"/>
    <w:basedOn w:val="a1"/>
    <w:rsid w:val="00DD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after="0" w:line="360" w:lineRule="auto"/>
    </w:pPr>
    <w:rPr>
      <w:rFonts w:ascii="Times New Roman" w:hAnsi="Times New Roman"/>
      <w:sz w:val="28"/>
    </w:rPr>
  </w:style>
  <w:style w:type="paragraph" w:styleId="10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0"/>
    <w:next w:val="a0"/>
    <w:link w:val="20"/>
    <w:uiPriority w:val="9"/>
    <w:unhideWhenUsed/>
    <w:qFormat/>
    <w:rsid w:val="00B3483B"/>
    <w:pPr>
      <w:pageBreakBefore w:val="0"/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0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0605E"/>
    <w:pPr>
      <w:spacing w:after="100"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0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310D75"/>
    <w:pPr>
      <w:tabs>
        <w:tab w:val="left" w:pos="851"/>
      </w:tabs>
      <w:spacing w:after="200" w:line="276" w:lineRule="auto"/>
      <w:ind w:firstLine="567"/>
      <w:jc w:val="both"/>
    </w:p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7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FC2B-01FB-4584-BC0D-497072E0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Носова Екатерина Евгеньевна</cp:lastModifiedBy>
  <cp:revision>11</cp:revision>
  <cp:lastPrinted>2015-04-22T08:48:00Z</cp:lastPrinted>
  <dcterms:created xsi:type="dcterms:W3CDTF">2016-08-23T07:34:00Z</dcterms:created>
  <dcterms:modified xsi:type="dcterms:W3CDTF">2016-11-07T06:40:00Z</dcterms:modified>
</cp:coreProperties>
</file>